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E2A" w:rsidRDefault="00944C82" w:rsidP="00BA7E2A">
      <w:pPr>
        <w:jc w:val="right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column">
                  <wp:posOffset>-720090</wp:posOffset>
                </wp:positionH>
                <wp:positionV relativeFrom="paragraph">
                  <wp:posOffset>-15875</wp:posOffset>
                </wp:positionV>
                <wp:extent cx="1898015" cy="1448435"/>
                <wp:effectExtent l="0" t="0" r="6985" b="0"/>
                <wp:wrapSquare wrapText="bothSides"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015" cy="1448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7E2A" w:rsidRDefault="00E31F69" w:rsidP="00BA7E2A">
                            <w:pPr>
                              <w:spacing w:line="360" w:lineRule="auto"/>
                              <w:ind w:left="567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95400" cy="1447800"/>
                                  <wp:effectExtent l="19050" t="0" r="0" b="0"/>
                                  <wp:docPr id="1" name="Рисунок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5400" cy="1447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6" o:spid="_x0000_s1026" type="#_x0000_t202" style="position:absolute;left:0;text-align:left;margin-left:-56.7pt;margin-top:-1.25pt;width:149.45pt;height:114.0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niWiQIAAAIFAAAOAAAAZHJzL2Uyb0RvYy54bWysVNuO0zAQfUfiHyy/d5OUtJtETVd7oQhp&#10;uUgLH+A6TmPh2MZ2mywrvoWv4AmJb+gnMXaa7i4XCSHy4Izt8fHMnDNenPWtQDtmLFeyxMlJjBGT&#10;VFVcbkr8/t1qkmFkHZEVEUqyEt8yi8+WT58sOl2wqWqUqJhBACJt0ekSN87pIoosbVhL7InSTMJm&#10;rUxLHEzNJqoM6QC9FdE0judRp0yljaLMWli9GjbxMuDXNaPuTV1b5pAoMcTmwmjCuPZjtFyQYmOI&#10;bjg9hEH+IYqWcAmXHqGuiCNoa/gvUC2nRllVuxOq2kjVNacs5ADZJPFP2dw0RLOQCxTH6mOZ7P+D&#10;pa93bw3iFXA3x0iSFjjaf9l/33/bf0WwBPXptC3A7UaDo+svVA++IVerrxX9YJFUlw2RG3ZujOoa&#10;RiqIL/EnowdHBxzrQdbdK1XBPWTrVADqa9P64kE5EKADT7dHbljvEPVXZnkWJzOMKOwlaZqlz2bh&#10;DlKMx7Wx7gVTLfJGiQ2QH+DJ7to6Hw4pRhd/m1WCVysuRJiYzfpSGLQjIJRV+A7oj9yE9M5S+WMD&#10;4rACUcIdfs/HG4i/y5NpGl9M88lqnp1O0lU6m+SncTaJk/win8dpnl6tPvsAk7RoeFUxec0lG0WY&#10;pH9H8qEdBvkEGaKuxPlsOhs4+mOScfh+l2TLHfSk4G2Js6MTKTyzz2UFaZPCES4GO3ocfqgy1GD8&#10;h6oEHXjqBxG4ft0DihfHWlW3oAijgC+gHR4SMBplPmHUQVOW2H7cEsMwEi8lqMp38GiY0ViPBpEU&#10;jpbYYTSYl27o9K02fNMA8qBbqc5BeTUPmriP4qBXaLQQ/OFR8J38cB687p+u5Q8AAAD//wMAUEsD&#10;BBQABgAIAAAAIQCeCohJ4AAAAAsBAAAPAAAAZHJzL2Rvd25yZXYueG1sTI/BTsMwDIbvSLxDZCQu&#10;aEsbaDWVphNscIPDxrRz1oS2onGqJF27t8c7we23/On353I9256djQ+dQwnpMgFmsHa6w0bC4et9&#10;sQIWokKteodGwsUEWFe3N6UqtJtwZ8772DAqwVAoCW2MQ8F5qFtjVVi6wSDtvp23KtLoG669mqjc&#10;9lwkSc6t6pAutGowm9bUP/vRSsi3fpx2uHnYHt4+1OfQiOPr5Sjl/d388gwsmjn+wXDVJ3WoyOnk&#10;RtSB9RIWafr4RCwlkQG7EquMwkmCEFkOvCr5/x+qXwAAAP//AwBQSwECLQAUAAYACAAAACEAtoM4&#10;kv4AAADhAQAAEwAAAAAAAAAAAAAAAAAAAAAAW0NvbnRlbnRfVHlwZXNdLnhtbFBLAQItABQABgAI&#10;AAAAIQA4/SH/1gAAAJQBAAALAAAAAAAAAAAAAAAAAC8BAABfcmVscy8ucmVsc1BLAQItABQABgAI&#10;AAAAIQCEyniWiQIAAAIFAAAOAAAAAAAAAAAAAAAAAC4CAABkcnMvZTJvRG9jLnhtbFBLAQItABQA&#10;BgAIAAAAIQCeCohJ4AAAAAsBAAAPAAAAAAAAAAAAAAAAAOMEAABkcnMvZG93bnJldi54bWxQSwUG&#10;AAAAAAQABADzAAAA8AUAAAAA&#10;" stroked="f">
                <v:textbox inset="0,0,0,0">
                  <w:txbxContent>
                    <w:p w:rsidR="00BA7E2A" w:rsidRDefault="00E31F69" w:rsidP="00BA7E2A">
                      <w:pPr>
                        <w:spacing w:line="360" w:lineRule="auto"/>
                        <w:ind w:left="567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295400" cy="1447800"/>
                            <wp:effectExtent l="19050" t="0" r="0" b="0"/>
                            <wp:docPr id="1" name="Рисунок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95400" cy="14478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1159510</wp:posOffset>
                </wp:positionH>
                <wp:positionV relativeFrom="paragraph">
                  <wp:posOffset>-13970</wp:posOffset>
                </wp:positionV>
                <wp:extent cx="5348605" cy="1380490"/>
                <wp:effectExtent l="0" t="0" r="4445" b="0"/>
                <wp:wrapSquare wrapText="bothSides"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8605" cy="1380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7E2A" w:rsidRDefault="00BA7E2A" w:rsidP="00BA7E2A"/>
                          <w:p w:rsidR="00BA7E2A" w:rsidRDefault="00BA7E2A" w:rsidP="00BA7E2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АО «Концерн В</w:t>
                            </w:r>
                            <w:r w:rsidR="00510D9E">
                              <w:rPr>
                                <w:sz w:val="28"/>
                                <w:szCs w:val="28"/>
                              </w:rPr>
                              <w:t>К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О «Алмаз –</w:t>
                            </w:r>
                            <w:r w:rsidRPr="00C839B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Антей»</w:t>
                            </w:r>
                          </w:p>
                          <w:tbl>
                            <w:tblPr>
                              <w:tblW w:w="0" w:type="auto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8330"/>
                            </w:tblGrid>
                            <w:tr w:rsidR="00BA7E2A">
                              <w:trPr>
                                <w:trHeight w:val="437"/>
                              </w:trPr>
                              <w:tc>
                                <w:tcPr>
                                  <w:tcW w:w="8330" w:type="dxa"/>
                                  <w:tcBorders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A7E2A" w:rsidRDefault="008960AB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 w:rsidR="00BA7E2A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кционерное общество </w:t>
                                  </w:r>
                                </w:p>
                                <w:p w:rsidR="00BA7E2A" w:rsidRDefault="00BA7E2A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«Научно-производственное предприятие «Завод Искра»</w:t>
                                  </w:r>
                                </w:p>
                              </w:tc>
                            </w:tr>
                            <w:tr w:rsidR="00BA7E2A">
                              <w:tc>
                                <w:tcPr>
                                  <w:tcW w:w="8330" w:type="dxa"/>
                                  <w:tcBorders>
                                    <w:top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BA7E2A" w:rsidRDefault="00BA7E2A">
                                  <w:pPr>
                                    <w:tabs>
                                      <w:tab w:val="left" w:pos="4820"/>
                                    </w:tabs>
                                    <w:snapToGrid w:val="0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432030, г. Ульяновск, пр.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Нариманова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, 75</w:t>
                                  </w:r>
                                </w:p>
                                <w:p w:rsidR="00BA7E2A" w:rsidRDefault="00BA7E2A">
                                  <w:pPr>
                                    <w:tabs>
                                      <w:tab w:val="left" w:pos="4820"/>
                                    </w:tabs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Тел.: (8422) 46-81-90 Факс: (8422) 46-37-46, 46-37-47, E-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mail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: </w:t>
                                  </w:r>
                                  <w:hyperlink r:id="rId7" w:history="1">
                                    <w:r w:rsidR="00B74A0D" w:rsidRPr="00C2062D">
                                      <w:rPr>
                                        <w:rStyle w:val="a5"/>
                                        <w:lang w:val="en-US"/>
                                      </w:rPr>
                                      <w:t>za</w:t>
                                    </w:r>
                                    <w:r w:rsidR="00B74A0D">
                                      <w:rPr>
                                        <w:rStyle w:val="a5"/>
                                        <w:lang w:val="en-US"/>
                                      </w:rPr>
                                      <w:t>v</w:t>
                                    </w:r>
                                    <w:r w:rsidR="00B74A0D" w:rsidRPr="00C2062D">
                                      <w:rPr>
                                        <w:rStyle w:val="a5"/>
                                        <w:lang w:val="en-US"/>
                                      </w:rPr>
                                      <w:t>od</w:t>
                                    </w:r>
                                    <w:r w:rsidR="00B74A0D" w:rsidRPr="00C2062D">
                                      <w:rPr>
                                        <w:rStyle w:val="a5"/>
                                      </w:rPr>
                                      <w:t>@</w:t>
                                    </w:r>
                                    <w:r w:rsidR="00B74A0D">
                                      <w:rPr>
                                        <w:rStyle w:val="a5"/>
                                        <w:lang w:val="en-US"/>
                                      </w:rPr>
                                      <w:t>npp</w:t>
                                    </w:r>
                                    <w:r w:rsidR="00B74A0D" w:rsidRPr="00B74A0D">
                                      <w:rPr>
                                        <w:rStyle w:val="a5"/>
                                      </w:rPr>
                                      <w:t>-</w:t>
                                    </w:r>
                                    <w:r w:rsidR="00B74A0D">
                                      <w:rPr>
                                        <w:rStyle w:val="a5"/>
                                        <w:lang w:val="en-US"/>
                                      </w:rPr>
                                      <w:t>iskra</w:t>
                                    </w:r>
                                    <w:r w:rsidR="00B74A0D" w:rsidRPr="00C2062D">
                                      <w:rPr>
                                        <w:rStyle w:val="a5"/>
                                      </w:rPr>
                                      <w:t>.</w:t>
                                    </w:r>
                                    <w:proofErr w:type="spellStart"/>
                                    <w:r w:rsidR="00B74A0D" w:rsidRPr="00C2062D">
                                      <w:rPr>
                                        <w:rStyle w:val="a5"/>
                                      </w:rPr>
                                      <w:t>ru</w:t>
                                    </w:r>
                                    <w:proofErr w:type="spellEnd"/>
                                  </w:hyperlink>
                                </w:p>
                                <w:p w:rsidR="00BA7E2A" w:rsidRDefault="00BA7E2A">
                                  <w:pPr>
                                    <w:tabs>
                                      <w:tab w:val="left" w:pos="4820"/>
                                    </w:tabs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ОКПО 84275593       ОГРН 1087325005756          ИНН/КПП 7325081527/732501001</w:t>
                                  </w:r>
                                </w:p>
                                <w:p w:rsidR="00BA7E2A" w:rsidRDefault="00BA7E2A">
                                  <w:pPr>
                                    <w:tabs>
                                      <w:tab w:val="left" w:pos="4820"/>
                                    </w:tabs>
                                    <w:jc w:val="center"/>
                                    <w:rPr>
                                      <w:b/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A7E2A" w:rsidRDefault="00BA7E2A" w:rsidP="00BA7E2A"/>
                          <w:p w:rsidR="00BA7E2A" w:rsidRDefault="00BA7E2A" w:rsidP="00BA7E2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4" o:spid="_x0000_s1027" type="#_x0000_t202" style="position:absolute;left:0;text-align:left;margin-left:91.3pt;margin-top:-1.1pt;width:421.15pt;height:108.7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uPdiwIAAAkFAAAOAAAAZHJzL2Uyb0RvYy54bWysVF2O0zAQfkfiDpbfu0m6aWmiTVf7QxHS&#10;8iMtHMCNncbCsY3tNlkQZ+EUPCFxhh6Jsd2UZQEJIfLgjO3x55n5vvHZ+dAJtGPGciUrnJ2kGDFZ&#10;K8rlpsJv36wmC4ysI5ISoSSr8B2z+Hz5+NFZr0s2Va0SlBkEINKWva5w65wuk8TWLeuIPVGaSdhs&#10;lOmIg6nZJNSQHtA7kUzTdJ70ylBtVM2shdXruImXAb9pWO1eNY1lDokKQ2wujCaMaz8myzNSbgzR&#10;La8PYZB/iKIjXMKlR6hr4gjaGv4LVMdro6xq3EmtukQ1Da9ZyAGyydIH2dy2RLOQCxTH6mOZ7P+D&#10;rV/uXhvEKXCXYyRJBxztP++/7b/uvyBYgvr02pbgdqvB0Q2XagDfkKvVN6p+Z5FUVy2RG3ZhjOpb&#10;RijEl/mTyb2jEcd6kHX/QlG4h2ydCkBDYzpfPCgHAnTg6e7IDRscqmFxdpov5ukMoxr2stNFmheB&#10;vYSU43FtrHvGVIe8UWED5Ad4sruxzodDytHF32aV4HTFhQgTs1lfCYN2BISyCl/I4IGbkN5ZKn8s&#10;IsYViBLu8Hs+3kD8xyKb5unltJis5osnk3yVzybFk3QxSbPisphD/Pn16pMPMMvLllPK5A2XbBRh&#10;lv8dyYd2iPIJMkR9hYvZdBY5+mOSafh+l2THHfSk4F2FF0cnUnpmn0oKaZPSES6infwcfqgy1GD8&#10;h6oEHXjqowjcsB6i5EZ5rRW9A2EYBbQB+/CegNEq8wGjHnqzwvb9lhiGkXguQVy+kUfDjMZ6NIis&#10;4WiFHUbRvHKx4bfa8E0LyFG+Ul2AABsepOGVGqM4yBb6LeRweBt8Q9+fB68fL9jyOwAAAP//AwBQ&#10;SwMEFAAGAAgAAAAhAPggIQTfAAAACwEAAA8AAABkcnMvZG93bnJldi54bWxMj8FOwzAQRO9I/IO1&#10;SFxQ69SCqIQ4FbRwg0NL1fM2XpKIeB3FTpP+Pe6JHkf7NPM2X022FSfqfeNYw2KegCAunWm40rD/&#10;/pgtQfiAbLB1TBrO5GFV3N7kmBk38pZOu1CJWMI+Qw11CF0mpS9rsujnriOOtx/XWwwx9pU0PY6x&#10;3LZSJUkqLTYcF2rsaF1T+bsbrIZ00w/jltcPm/37J351lTq8nQ9a399Nry8gAk3hH4aLflSHIjod&#10;3cDGizbmpUojqmGmFIgLkKjHZxBHDWrxpEAWubz+ofgDAAD//wMAUEsBAi0AFAAGAAgAAAAhALaD&#10;OJL+AAAA4QEAABMAAAAAAAAAAAAAAAAAAAAAAFtDb250ZW50X1R5cGVzXS54bWxQSwECLQAUAAYA&#10;CAAAACEAOP0h/9YAAACUAQAACwAAAAAAAAAAAAAAAAAvAQAAX3JlbHMvLnJlbHNQSwECLQAUAAYA&#10;CAAAACEAuD7j3YsCAAAJBQAADgAAAAAAAAAAAAAAAAAuAgAAZHJzL2Uyb0RvYy54bWxQSwECLQAU&#10;AAYACAAAACEA+CAhBN8AAAALAQAADwAAAAAAAAAAAAAAAADlBAAAZHJzL2Rvd25yZXYueG1sUEsF&#10;BgAAAAAEAAQA8wAAAPEFAAAAAA==&#10;" stroked="f">
                <v:textbox inset="0,0,0,0">
                  <w:txbxContent>
                    <w:p w:rsidR="00BA7E2A" w:rsidRDefault="00BA7E2A" w:rsidP="00BA7E2A"/>
                    <w:p w:rsidR="00BA7E2A" w:rsidRDefault="00BA7E2A" w:rsidP="00BA7E2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АО «Концерн В</w:t>
                      </w:r>
                      <w:r w:rsidR="00510D9E">
                        <w:rPr>
                          <w:sz w:val="28"/>
                          <w:szCs w:val="28"/>
                        </w:rPr>
                        <w:t>К</w:t>
                      </w:r>
                      <w:r>
                        <w:rPr>
                          <w:sz w:val="28"/>
                          <w:szCs w:val="28"/>
                        </w:rPr>
                        <w:t>О «Алмаз –</w:t>
                      </w:r>
                      <w:r w:rsidRPr="00C839BF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Антей»</w:t>
                      </w:r>
                    </w:p>
                    <w:tbl>
                      <w:tblPr>
                        <w:tblW w:w="0" w:type="auto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8330"/>
                      </w:tblGrid>
                      <w:tr w:rsidR="00BA7E2A">
                        <w:trPr>
                          <w:trHeight w:val="437"/>
                        </w:trPr>
                        <w:tc>
                          <w:tcPr>
                            <w:tcW w:w="8330" w:type="dxa"/>
                            <w:tcBorders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:rsidR="00BA7E2A" w:rsidRDefault="008960AB">
                            <w:pPr>
                              <w:snapToGrid w:val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А</w:t>
                            </w:r>
                            <w:r w:rsidR="00BA7E2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кционерное общество </w:t>
                            </w:r>
                          </w:p>
                          <w:p w:rsidR="00BA7E2A" w:rsidRDefault="00BA7E2A">
                            <w:pPr>
                              <w:snapToGrid w:val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«Научно-производственное предприятие «Завод Искра»</w:t>
                            </w:r>
                          </w:p>
                        </w:tc>
                      </w:tr>
                      <w:tr w:rsidR="00BA7E2A">
                        <w:tc>
                          <w:tcPr>
                            <w:tcW w:w="8330" w:type="dxa"/>
                            <w:tcBorders>
                              <w:top w:val="single" w:sz="8" w:space="0" w:color="000000"/>
                            </w:tcBorders>
                            <w:shd w:val="clear" w:color="auto" w:fill="auto"/>
                          </w:tcPr>
                          <w:p w:rsidR="00BA7E2A" w:rsidRDefault="00BA7E2A">
                            <w:pPr>
                              <w:tabs>
                                <w:tab w:val="left" w:pos="4820"/>
                              </w:tabs>
                              <w:snapToGrid w:val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432030, г. Ульяновск, пр.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Нариманова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, 75</w:t>
                            </w:r>
                          </w:p>
                          <w:p w:rsidR="00BA7E2A" w:rsidRDefault="00BA7E2A">
                            <w:pPr>
                              <w:tabs>
                                <w:tab w:val="left" w:pos="4820"/>
                              </w:tabs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Тел.: (8422) 46-81-90 Факс: (8422) 46-37-46, 46-37-47, E-</w:t>
                            </w:r>
                            <w:proofErr w:type="spellStart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mail</w:t>
                            </w:r>
                            <w:proofErr w:type="spellEnd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: </w:t>
                            </w:r>
                            <w:hyperlink r:id="rId8" w:history="1">
                              <w:r w:rsidR="00B74A0D" w:rsidRPr="00C2062D">
                                <w:rPr>
                                  <w:rStyle w:val="a5"/>
                                  <w:lang w:val="en-US"/>
                                </w:rPr>
                                <w:t>za</w:t>
                              </w:r>
                              <w:r w:rsidR="00B74A0D">
                                <w:rPr>
                                  <w:rStyle w:val="a5"/>
                                  <w:lang w:val="en-US"/>
                                </w:rPr>
                                <w:t>v</w:t>
                              </w:r>
                              <w:r w:rsidR="00B74A0D" w:rsidRPr="00C2062D">
                                <w:rPr>
                                  <w:rStyle w:val="a5"/>
                                  <w:lang w:val="en-US"/>
                                </w:rPr>
                                <w:t>od</w:t>
                              </w:r>
                              <w:r w:rsidR="00B74A0D" w:rsidRPr="00C2062D">
                                <w:rPr>
                                  <w:rStyle w:val="a5"/>
                                </w:rPr>
                                <w:t>@</w:t>
                              </w:r>
                              <w:r w:rsidR="00B74A0D">
                                <w:rPr>
                                  <w:rStyle w:val="a5"/>
                                  <w:lang w:val="en-US"/>
                                </w:rPr>
                                <w:t>npp</w:t>
                              </w:r>
                              <w:r w:rsidR="00B74A0D" w:rsidRPr="00B74A0D">
                                <w:rPr>
                                  <w:rStyle w:val="a5"/>
                                </w:rPr>
                                <w:t>-</w:t>
                              </w:r>
                              <w:r w:rsidR="00B74A0D">
                                <w:rPr>
                                  <w:rStyle w:val="a5"/>
                                  <w:lang w:val="en-US"/>
                                </w:rPr>
                                <w:t>iskra</w:t>
                              </w:r>
                              <w:r w:rsidR="00B74A0D" w:rsidRPr="00C2062D">
                                <w:rPr>
                                  <w:rStyle w:val="a5"/>
                                </w:rPr>
                                <w:t>.</w:t>
                              </w:r>
                              <w:proofErr w:type="spellStart"/>
                              <w:r w:rsidR="00B74A0D" w:rsidRPr="00C2062D">
                                <w:rPr>
                                  <w:rStyle w:val="a5"/>
                                </w:rPr>
                                <w:t>ru</w:t>
                              </w:r>
                              <w:proofErr w:type="spellEnd"/>
                            </w:hyperlink>
                          </w:p>
                          <w:p w:rsidR="00BA7E2A" w:rsidRDefault="00BA7E2A">
                            <w:pPr>
                              <w:tabs>
                                <w:tab w:val="left" w:pos="4820"/>
                              </w:tabs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ОКПО 84275593       ОГРН 1087325005756          ИНН/КПП 7325081527/732501001</w:t>
                            </w:r>
                          </w:p>
                          <w:p w:rsidR="00BA7E2A" w:rsidRDefault="00BA7E2A">
                            <w:pPr>
                              <w:tabs>
                                <w:tab w:val="left" w:pos="4820"/>
                              </w:tabs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</w:tc>
                      </w:tr>
                    </w:tbl>
                    <w:p w:rsidR="00BA7E2A" w:rsidRDefault="00BA7E2A" w:rsidP="00BA7E2A"/>
                    <w:p w:rsidR="00BA7E2A" w:rsidRDefault="00BA7E2A" w:rsidP="00BA7E2A"/>
                  </w:txbxContent>
                </v:textbox>
                <w10:wrap type="square"/>
              </v:shape>
            </w:pict>
          </mc:Fallback>
        </mc:AlternateContent>
      </w:r>
      <w:r w:rsidR="00BA7E2A">
        <w:rPr>
          <w:sz w:val="28"/>
        </w:rPr>
        <w:tab/>
      </w:r>
    </w:p>
    <w:p w:rsidR="00BA7E2A" w:rsidRDefault="00BA7E2A" w:rsidP="00BA7E2A">
      <w:pPr>
        <w:jc w:val="right"/>
        <w:rPr>
          <w:sz w:val="28"/>
        </w:rPr>
      </w:pPr>
    </w:p>
    <w:p w:rsidR="00F127F1" w:rsidRDefault="00F127F1" w:rsidP="007A25C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СООБЩЕНИЕ</w:t>
      </w:r>
    </w:p>
    <w:p w:rsidR="00F127F1" w:rsidRDefault="00F127F1" w:rsidP="007A25C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проведении годового Общего собрания акционеров</w:t>
      </w:r>
    </w:p>
    <w:p w:rsidR="00F127F1" w:rsidRDefault="008960AB" w:rsidP="007A25C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</w:t>
      </w:r>
      <w:r w:rsidR="00F127F1">
        <w:rPr>
          <w:b/>
          <w:sz w:val="24"/>
          <w:szCs w:val="24"/>
        </w:rPr>
        <w:t>кционерного общества</w:t>
      </w:r>
    </w:p>
    <w:p w:rsidR="00F127F1" w:rsidRDefault="00F127F1" w:rsidP="007A25C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«Научно-производственное предприятие «Завод Искра»</w:t>
      </w:r>
    </w:p>
    <w:p w:rsidR="00F127F1" w:rsidRDefault="00F127F1" w:rsidP="007A25CD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(432030, г. Ульяновск, пр.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proofErr w:type="gramStart"/>
      <w:r>
        <w:rPr>
          <w:b/>
          <w:sz w:val="24"/>
          <w:szCs w:val="24"/>
        </w:rPr>
        <w:t>Нариманова</w:t>
      </w:r>
      <w:proofErr w:type="spellEnd"/>
      <w:r>
        <w:rPr>
          <w:b/>
          <w:sz w:val="24"/>
          <w:szCs w:val="24"/>
        </w:rPr>
        <w:t>, 75)</w:t>
      </w:r>
      <w:proofErr w:type="gramEnd"/>
    </w:p>
    <w:p w:rsidR="00F127F1" w:rsidRDefault="00F127F1" w:rsidP="007A25CD">
      <w:pPr>
        <w:jc w:val="center"/>
        <w:rPr>
          <w:b/>
          <w:sz w:val="24"/>
          <w:szCs w:val="24"/>
        </w:rPr>
      </w:pPr>
    </w:p>
    <w:p w:rsidR="00487763" w:rsidRDefault="00487763" w:rsidP="00F127F1">
      <w:pPr>
        <w:jc w:val="center"/>
        <w:rPr>
          <w:b/>
          <w:sz w:val="24"/>
          <w:szCs w:val="24"/>
        </w:rPr>
      </w:pPr>
    </w:p>
    <w:p w:rsidR="00F127F1" w:rsidRDefault="00F127F1" w:rsidP="00F127F1">
      <w:pPr>
        <w:jc w:val="center"/>
        <w:rPr>
          <w:sz w:val="24"/>
          <w:szCs w:val="24"/>
        </w:rPr>
      </w:pPr>
    </w:p>
    <w:p w:rsidR="00487763" w:rsidRDefault="00487763" w:rsidP="00F127F1">
      <w:pPr>
        <w:jc w:val="center"/>
        <w:rPr>
          <w:sz w:val="24"/>
          <w:szCs w:val="24"/>
        </w:rPr>
      </w:pPr>
    </w:p>
    <w:p w:rsidR="00F127F1" w:rsidRPr="009910E4" w:rsidRDefault="00F127F1" w:rsidP="00F127F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Год</w:t>
      </w:r>
      <w:r w:rsidR="008960AB">
        <w:rPr>
          <w:sz w:val="24"/>
          <w:szCs w:val="24"/>
        </w:rPr>
        <w:t xml:space="preserve">овое Общее собрание акционеров </w:t>
      </w:r>
      <w:r>
        <w:rPr>
          <w:sz w:val="24"/>
          <w:szCs w:val="24"/>
        </w:rPr>
        <w:t xml:space="preserve">АО «НПП «Завод Искра» созывается в соответствии с решением Совета директоров Общества, принятым на заседании </w:t>
      </w:r>
      <w:r w:rsidR="007A25CD">
        <w:rPr>
          <w:sz w:val="24"/>
          <w:szCs w:val="24"/>
        </w:rPr>
        <w:t>0</w:t>
      </w:r>
      <w:r w:rsidR="00B65BD6">
        <w:rPr>
          <w:sz w:val="24"/>
          <w:szCs w:val="24"/>
        </w:rPr>
        <w:t>8</w:t>
      </w:r>
      <w:r w:rsidR="00487763">
        <w:rPr>
          <w:sz w:val="24"/>
          <w:szCs w:val="24"/>
        </w:rPr>
        <w:t>.05.</w:t>
      </w:r>
      <w:r w:rsidRPr="009910E4">
        <w:rPr>
          <w:sz w:val="24"/>
          <w:szCs w:val="24"/>
        </w:rPr>
        <w:t>201</w:t>
      </w:r>
      <w:r w:rsidR="00B65BD6">
        <w:rPr>
          <w:sz w:val="24"/>
          <w:szCs w:val="24"/>
        </w:rPr>
        <w:t>9</w:t>
      </w:r>
      <w:r w:rsidRPr="009910E4">
        <w:rPr>
          <w:sz w:val="24"/>
          <w:szCs w:val="24"/>
        </w:rPr>
        <w:t xml:space="preserve"> года </w:t>
      </w:r>
      <w:r>
        <w:rPr>
          <w:sz w:val="24"/>
          <w:szCs w:val="24"/>
        </w:rPr>
        <w:t>(Протокол №</w:t>
      </w:r>
      <w:r w:rsidR="00B65BD6">
        <w:rPr>
          <w:sz w:val="24"/>
          <w:szCs w:val="24"/>
        </w:rPr>
        <w:t>149</w:t>
      </w:r>
      <w:r w:rsidR="00487763">
        <w:rPr>
          <w:sz w:val="24"/>
          <w:szCs w:val="24"/>
        </w:rPr>
        <w:t>/СД-201</w:t>
      </w:r>
      <w:r w:rsidR="00B65BD6">
        <w:rPr>
          <w:sz w:val="24"/>
          <w:szCs w:val="24"/>
        </w:rPr>
        <w:t>9</w:t>
      </w:r>
      <w:r>
        <w:rPr>
          <w:sz w:val="24"/>
          <w:szCs w:val="24"/>
        </w:rPr>
        <w:t xml:space="preserve">, дата составления протокола </w:t>
      </w:r>
      <w:r w:rsidR="007A25CD">
        <w:rPr>
          <w:sz w:val="24"/>
          <w:szCs w:val="24"/>
        </w:rPr>
        <w:t>0</w:t>
      </w:r>
      <w:r w:rsidR="00B65BD6">
        <w:rPr>
          <w:sz w:val="24"/>
          <w:szCs w:val="24"/>
        </w:rPr>
        <w:t>8</w:t>
      </w:r>
      <w:r w:rsidR="00487763">
        <w:rPr>
          <w:sz w:val="24"/>
          <w:szCs w:val="24"/>
        </w:rPr>
        <w:t>.05.201</w:t>
      </w:r>
      <w:r w:rsidR="00B65BD6">
        <w:rPr>
          <w:sz w:val="24"/>
          <w:szCs w:val="24"/>
        </w:rPr>
        <w:t>9</w:t>
      </w:r>
      <w:r w:rsidRPr="009910E4">
        <w:rPr>
          <w:sz w:val="24"/>
          <w:szCs w:val="24"/>
        </w:rPr>
        <w:t>)</w:t>
      </w:r>
      <w:r w:rsidR="00B65BD6">
        <w:rPr>
          <w:sz w:val="24"/>
          <w:szCs w:val="24"/>
        </w:rPr>
        <w:t>.</w:t>
      </w:r>
      <w:r w:rsidRPr="009910E4">
        <w:rPr>
          <w:sz w:val="24"/>
          <w:szCs w:val="24"/>
        </w:rPr>
        <w:t xml:space="preserve"> </w:t>
      </w:r>
    </w:p>
    <w:p w:rsidR="00F127F1" w:rsidRDefault="00F127F1" w:rsidP="00864F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Форма проведения годового Общего собрания акционеров </w:t>
      </w:r>
      <w:bookmarkStart w:id="0" w:name="_GoBack"/>
      <w:bookmarkEnd w:id="0"/>
      <w:r>
        <w:rPr>
          <w:sz w:val="24"/>
          <w:szCs w:val="24"/>
        </w:rPr>
        <w:t>- собрание;</w:t>
      </w:r>
    </w:p>
    <w:p w:rsidR="00F127F1" w:rsidRPr="00735BAE" w:rsidRDefault="00F127F1" w:rsidP="00864FB0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Дата проведения собрания -  </w:t>
      </w:r>
      <w:r w:rsidRPr="00735BAE">
        <w:rPr>
          <w:b/>
          <w:sz w:val="24"/>
          <w:szCs w:val="24"/>
        </w:rPr>
        <w:t>«</w:t>
      </w:r>
      <w:r w:rsidR="00B65BD6">
        <w:rPr>
          <w:b/>
          <w:sz w:val="24"/>
          <w:szCs w:val="24"/>
        </w:rPr>
        <w:t>17</w:t>
      </w:r>
      <w:r w:rsidRPr="00735BAE">
        <w:rPr>
          <w:b/>
          <w:sz w:val="24"/>
          <w:szCs w:val="24"/>
        </w:rPr>
        <w:t>» июня 201</w:t>
      </w:r>
      <w:r w:rsidR="00B65BD6">
        <w:rPr>
          <w:b/>
          <w:sz w:val="24"/>
          <w:szCs w:val="24"/>
        </w:rPr>
        <w:t>9</w:t>
      </w:r>
      <w:r w:rsidRPr="00735BAE">
        <w:rPr>
          <w:b/>
          <w:sz w:val="24"/>
          <w:szCs w:val="24"/>
        </w:rPr>
        <w:t xml:space="preserve"> г.;</w:t>
      </w:r>
    </w:p>
    <w:p w:rsidR="00F127F1" w:rsidRDefault="00F127F1" w:rsidP="00B65BD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Место проведения собрания: г.</w:t>
      </w:r>
      <w:r w:rsidR="00487763">
        <w:rPr>
          <w:sz w:val="24"/>
          <w:szCs w:val="24"/>
        </w:rPr>
        <w:t xml:space="preserve"> </w:t>
      </w:r>
      <w:r>
        <w:rPr>
          <w:sz w:val="24"/>
          <w:szCs w:val="24"/>
        </w:rPr>
        <w:t>Ульяновс</w:t>
      </w:r>
      <w:r w:rsidR="008960AB">
        <w:rPr>
          <w:sz w:val="24"/>
          <w:szCs w:val="24"/>
        </w:rPr>
        <w:t xml:space="preserve">к, проспект </w:t>
      </w:r>
      <w:proofErr w:type="spellStart"/>
      <w:r w:rsidR="008960AB">
        <w:rPr>
          <w:sz w:val="24"/>
          <w:szCs w:val="24"/>
        </w:rPr>
        <w:t>Нариманова</w:t>
      </w:r>
      <w:proofErr w:type="spellEnd"/>
      <w:r w:rsidR="008960AB">
        <w:rPr>
          <w:sz w:val="24"/>
          <w:szCs w:val="24"/>
        </w:rPr>
        <w:t xml:space="preserve">, д. 75, </w:t>
      </w:r>
      <w:r>
        <w:rPr>
          <w:sz w:val="24"/>
          <w:szCs w:val="24"/>
        </w:rPr>
        <w:t xml:space="preserve">АО «НПП «Завод Искра»; </w:t>
      </w:r>
    </w:p>
    <w:p w:rsidR="00F127F1" w:rsidRDefault="00F127F1" w:rsidP="00B65BD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Время проведения общего собрания акционеров: </w:t>
      </w:r>
      <w:r w:rsidR="009910E4">
        <w:rPr>
          <w:sz w:val="24"/>
          <w:szCs w:val="24"/>
        </w:rPr>
        <w:t>1</w:t>
      </w:r>
      <w:r w:rsidR="00487763">
        <w:rPr>
          <w:sz w:val="24"/>
          <w:szCs w:val="24"/>
        </w:rPr>
        <w:t>3</w:t>
      </w:r>
      <w:r>
        <w:rPr>
          <w:sz w:val="24"/>
          <w:szCs w:val="24"/>
        </w:rPr>
        <w:t xml:space="preserve"> часов 00 минут</w:t>
      </w:r>
      <w:r w:rsidR="00DD3A36">
        <w:rPr>
          <w:sz w:val="24"/>
          <w:szCs w:val="24"/>
        </w:rPr>
        <w:t xml:space="preserve"> (по московскому</w:t>
      </w:r>
      <w:r w:rsidR="007A25CD">
        <w:rPr>
          <w:sz w:val="24"/>
          <w:szCs w:val="24"/>
        </w:rPr>
        <w:t xml:space="preserve"> </w:t>
      </w:r>
      <w:r w:rsidR="00C21BDD">
        <w:rPr>
          <w:sz w:val="24"/>
          <w:szCs w:val="24"/>
        </w:rPr>
        <w:t>в</w:t>
      </w:r>
      <w:r w:rsidR="00DD3A36">
        <w:rPr>
          <w:sz w:val="24"/>
          <w:szCs w:val="24"/>
        </w:rPr>
        <w:t>ремени</w:t>
      </w:r>
      <w:r w:rsidR="007A25CD">
        <w:rPr>
          <w:sz w:val="24"/>
          <w:szCs w:val="24"/>
        </w:rPr>
        <w:t>)</w:t>
      </w:r>
      <w:r>
        <w:rPr>
          <w:sz w:val="24"/>
          <w:szCs w:val="24"/>
        </w:rPr>
        <w:t xml:space="preserve">; </w:t>
      </w:r>
    </w:p>
    <w:p w:rsidR="00F127F1" w:rsidRDefault="00F127F1" w:rsidP="00B65BD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Время начала регистрации лиц, принимающих участие в годовом Общем собрании акционеров: </w:t>
      </w:r>
      <w:r w:rsidR="00487763">
        <w:rPr>
          <w:sz w:val="24"/>
          <w:szCs w:val="24"/>
        </w:rPr>
        <w:t>11</w:t>
      </w:r>
      <w:r>
        <w:rPr>
          <w:sz w:val="24"/>
          <w:szCs w:val="24"/>
        </w:rPr>
        <w:t xml:space="preserve"> часов 00 минут</w:t>
      </w:r>
      <w:r w:rsidR="00C21BDD">
        <w:rPr>
          <w:sz w:val="24"/>
          <w:szCs w:val="24"/>
        </w:rPr>
        <w:t xml:space="preserve"> (</w:t>
      </w:r>
      <w:r w:rsidR="00DD3A36">
        <w:rPr>
          <w:sz w:val="24"/>
          <w:szCs w:val="24"/>
        </w:rPr>
        <w:t xml:space="preserve">по московскому </w:t>
      </w:r>
      <w:r w:rsidR="007A25CD">
        <w:rPr>
          <w:sz w:val="24"/>
          <w:szCs w:val="24"/>
        </w:rPr>
        <w:t>вр</w:t>
      </w:r>
      <w:r w:rsidR="00DD3A36">
        <w:rPr>
          <w:sz w:val="24"/>
          <w:szCs w:val="24"/>
        </w:rPr>
        <w:t>емени</w:t>
      </w:r>
      <w:r w:rsidR="007A25CD">
        <w:rPr>
          <w:sz w:val="24"/>
          <w:szCs w:val="24"/>
        </w:rPr>
        <w:t>)</w:t>
      </w:r>
      <w:r>
        <w:rPr>
          <w:sz w:val="24"/>
          <w:szCs w:val="24"/>
        </w:rPr>
        <w:t xml:space="preserve">; </w:t>
      </w:r>
    </w:p>
    <w:p w:rsidR="001E25C5" w:rsidRPr="00B65BD6" w:rsidRDefault="001E25C5" w:rsidP="00B65BD6">
      <w:pPr>
        <w:ind w:firstLine="567"/>
        <w:jc w:val="both"/>
        <w:rPr>
          <w:sz w:val="24"/>
          <w:szCs w:val="24"/>
        </w:rPr>
      </w:pPr>
      <w:r w:rsidRPr="00B65BD6">
        <w:rPr>
          <w:sz w:val="24"/>
          <w:szCs w:val="24"/>
        </w:rPr>
        <w:t xml:space="preserve">Адрес для направления акционерами заполненных и подписанных бюллетеней для голосования на годовом Общем собрании акционеров: 432030, </w:t>
      </w:r>
      <w:r w:rsidR="00B65BD6">
        <w:rPr>
          <w:sz w:val="24"/>
          <w:szCs w:val="24"/>
        </w:rPr>
        <w:t xml:space="preserve">г. Ульяновск, пр. </w:t>
      </w:r>
      <w:proofErr w:type="spellStart"/>
      <w:r w:rsidR="00B65BD6">
        <w:rPr>
          <w:sz w:val="24"/>
          <w:szCs w:val="24"/>
        </w:rPr>
        <w:t>Нариманова</w:t>
      </w:r>
      <w:proofErr w:type="spellEnd"/>
      <w:r w:rsidR="00B65BD6">
        <w:rPr>
          <w:sz w:val="24"/>
          <w:szCs w:val="24"/>
        </w:rPr>
        <w:t>, д.</w:t>
      </w:r>
      <w:r w:rsidRPr="00B65BD6">
        <w:rPr>
          <w:sz w:val="24"/>
          <w:szCs w:val="24"/>
        </w:rPr>
        <w:t>75</w:t>
      </w:r>
      <w:r w:rsidR="00B65BD6">
        <w:rPr>
          <w:sz w:val="24"/>
          <w:szCs w:val="24"/>
        </w:rPr>
        <w:t>.</w:t>
      </w:r>
    </w:p>
    <w:p w:rsidR="00F127F1" w:rsidRDefault="00F127F1" w:rsidP="00B65BD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 </w:t>
      </w:r>
      <w:r w:rsidR="00C21BDD">
        <w:rPr>
          <w:sz w:val="24"/>
          <w:szCs w:val="24"/>
        </w:rPr>
        <w:t xml:space="preserve">определения (фиксации) </w:t>
      </w:r>
      <w:r>
        <w:rPr>
          <w:sz w:val="24"/>
          <w:szCs w:val="24"/>
        </w:rPr>
        <w:t>лиц, имеющих право на участие в годовом Общем собрании акционеров: «</w:t>
      </w:r>
      <w:r w:rsidR="00B65BD6">
        <w:rPr>
          <w:sz w:val="24"/>
          <w:szCs w:val="24"/>
        </w:rPr>
        <w:t>23</w:t>
      </w:r>
      <w:r>
        <w:rPr>
          <w:sz w:val="24"/>
          <w:szCs w:val="24"/>
        </w:rPr>
        <w:t>»</w:t>
      </w:r>
      <w:r w:rsidR="00487763">
        <w:rPr>
          <w:sz w:val="24"/>
          <w:szCs w:val="24"/>
        </w:rPr>
        <w:t xml:space="preserve"> </w:t>
      </w:r>
      <w:r w:rsidR="007A25CD">
        <w:rPr>
          <w:sz w:val="24"/>
          <w:szCs w:val="24"/>
        </w:rPr>
        <w:t>мая</w:t>
      </w:r>
      <w:r w:rsidR="00A81469">
        <w:rPr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 w:rsidR="00B65BD6">
        <w:rPr>
          <w:sz w:val="24"/>
          <w:szCs w:val="24"/>
        </w:rPr>
        <w:t>9</w:t>
      </w:r>
      <w:r>
        <w:rPr>
          <w:sz w:val="24"/>
          <w:szCs w:val="24"/>
        </w:rPr>
        <w:t xml:space="preserve"> г. </w:t>
      </w:r>
    </w:p>
    <w:p w:rsidR="00F127F1" w:rsidRDefault="00F127F1" w:rsidP="00B65BD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Повестка дня годового Общего собрания акционеров: </w:t>
      </w:r>
    </w:p>
    <w:p w:rsidR="00B65BD6" w:rsidRPr="00B65BD6" w:rsidRDefault="00FA113B" w:rsidP="00B65BD6">
      <w:pPr>
        <w:tabs>
          <w:tab w:val="right" w:pos="-2652"/>
          <w:tab w:val="left" w:pos="284"/>
          <w:tab w:val="left" w:pos="851"/>
        </w:tabs>
        <w:ind w:left="567"/>
        <w:jc w:val="both"/>
        <w:rPr>
          <w:sz w:val="24"/>
          <w:szCs w:val="24"/>
        </w:rPr>
      </w:pPr>
      <w:r w:rsidRPr="00FA113B">
        <w:rPr>
          <w:sz w:val="24"/>
          <w:szCs w:val="24"/>
        </w:rPr>
        <w:t>1.</w:t>
      </w:r>
      <w:r w:rsidRPr="00FA113B">
        <w:rPr>
          <w:sz w:val="24"/>
          <w:szCs w:val="24"/>
        </w:rPr>
        <w:tab/>
      </w:r>
      <w:r w:rsidR="00B65BD6" w:rsidRPr="00B65BD6">
        <w:rPr>
          <w:sz w:val="24"/>
          <w:szCs w:val="24"/>
        </w:rPr>
        <w:t>Утверждение годового отчета Общества.</w:t>
      </w:r>
    </w:p>
    <w:p w:rsidR="00B65BD6" w:rsidRPr="00B65BD6" w:rsidRDefault="00B65BD6" w:rsidP="00B65BD6">
      <w:pPr>
        <w:tabs>
          <w:tab w:val="right" w:pos="-2652"/>
          <w:tab w:val="left" w:pos="284"/>
          <w:tab w:val="left" w:pos="851"/>
        </w:tabs>
        <w:ind w:left="567"/>
        <w:jc w:val="both"/>
        <w:rPr>
          <w:sz w:val="24"/>
          <w:szCs w:val="24"/>
        </w:rPr>
      </w:pPr>
      <w:r w:rsidRPr="00B65BD6">
        <w:rPr>
          <w:sz w:val="24"/>
          <w:szCs w:val="24"/>
        </w:rPr>
        <w:t>2.</w:t>
      </w:r>
      <w:r w:rsidRPr="00B65BD6">
        <w:rPr>
          <w:sz w:val="24"/>
          <w:szCs w:val="24"/>
        </w:rPr>
        <w:tab/>
        <w:t>Утверждение годовой бухгалтерской (финансовой) отчетности  Общества.</w:t>
      </w:r>
    </w:p>
    <w:p w:rsidR="00B65BD6" w:rsidRPr="00B65BD6" w:rsidRDefault="00B65BD6" w:rsidP="00B65BD6">
      <w:pPr>
        <w:tabs>
          <w:tab w:val="right" w:pos="-2652"/>
          <w:tab w:val="left" w:pos="284"/>
          <w:tab w:val="left" w:pos="851"/>
        </w:tabs>
        <w:ind w:left="567"/>
        <w:jc w:val="both"/>
        <w:rPr>
          <w:sz w:val="24"/>
          <w:szCs w:val="24"/>
        </w:rPr>
      </w:pPr>
      <w:r w:rsidRPr="00B65BD6">
        <w:rPr>
          <w:sz w:val="24"/>
          <w:szCs w:val="24"/>
        </w:rPr>
        <w:t>3.</w:t>
      </w:r>
      <w:r w:rsidRPr="00B65BD6">
        <w:rPr>
          <w:sz w:val="24"/>
          <w:szCs w:val="24"/>
        </w:rPr>
        <w:tab/>
        <w:t>Утверждение распределения прибыли Общества по результатам 2018 года.</w:t>
      </w:r>
    </w:p>
    <w:p w:rsidR="00B65BD6" w:rsidRPr="00B65BD6" w:rsidRDefault="00B65BD6" w:rsidP="00B65BD6">
      <w:pPr>
        <w:tabs>
          <w:tab w:val="right" w:pos="-2652"/>
          <w:tab w:val="left" w:pos="284"/>
          <w:tab w:val="left" w:pos="851"/>
        </w:tabs>
        <w:ind w:left="567"/>
        <w:jc w:val="both"/>
        <w:rPr>
          <w:sz w:val="24"/>
          <w:szCs w:val="24"/>
        </w:rPr>
      </w:pPr>
      <w:r w:rsidRPr="00B65BD6">
        <w:rPr>
          <w:sz w:val="24"/>
          <w:szCs w:val="24"/>
        </w:rPr>
        <w:t>4.</w:t>
      </w:r>
      <w:r w:rsidRPr="00B65BD6">
        <w:rPr>
          <w:sz w:val="24"/>
          <w:szCs w:val="24"/>
        </w:rPr>
        <w:tab/>
        <w:t>О размере, сроках и форме выплаты дивидендов по результатам 2018 года.</w:t>
      </w:r>
    </w:p>
    <w:p w:rsidR="00B65BD6" w:rsidRPr="00B65BD6" w:rsidRDefault="00B65BD6" w:rsidP="00B65BD6">
      <w:pPr>
        <w:tabs>
          <w:tab w:val="right" w:pos="-2652"/>
          <w:tab w:val="left" w:pos="284"/>
          <w:tab w:val="left" w:pos="851"/>
        </w:tabs>
        <w:ind w:left="567"/>
        <w:jc w:val="both"/>
        <w:rPr>
          <w:sz w:val="24"/>
          <w:szCs w:val="24"/>
        </w:rPr>
      </w:pPr>
      <w:r w:rsidRPr="00B65BD6">
        <w:rPr>
          <w:sz w:val="24"/>
          <w:szCs w:val="24"/>
        </w:rPr>
        <w:t>5.</w:t>
      </w:r>
      <w:r w:rsidRPr="00B65BD6">
        <w:rPr>
          <w:sz w:val="24"/>
          <w:szCs w:val="24"/>
        </w:rPr>
        <w:tab/>
        <w:t>Избрание членов Совета директоров Общества.</w:t>
      </w:r>
    </w:p>
    <w:p w:rsidR="00FA113B" w:rsidRDefault="00FA113B" w:rsidP="00F127F1">
      <w:pPr>
        <w:ind w:firstLine="540"/>
        <w:jc w:val="both"/>
        <w:rPr>
          <w:sz w:val="24"/>
          <w:szCs w:val="24"/>
        </w:rPr>
      </w:pPr>
    </w:p>
    <w:p w:rsidR="00F127F1" w:rsidRDefault="00F127F1" w:rsidP="00F127F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Лицам, имеющим право на участие в годовом Общем собрании акционеров, при подготовке к проведению собрания будет предоставлена следующая информация:</w:t>
      </w:r>
    </w:p>
    <w:p w:rsidR="00FA113B" w:rsidRPr="00FA113B" w:rsidRDefault="00FA113B" w:rsidP="00FA113B">
      <w:pPr>
        <w:tabs>
          <w:tab w:val="right" w:pos="-2652"/>
          <w:tab w:val="left" w:pos="284"/>
          <w:tab w:val="left" w:pos="567"/>
        </w:tabs>
        <w:ind w:left="284"/>
        <w:jc w:val="both"/>
        <w:rPr>
          <w:sz w:val="24"/>
          <w:szCs w:val="24"/>
        </w:rPr>
      </w:pPr>
      <w:r w:rsidRPr="00FA113B">
        <w:rPr>
          <w:sz w:val="24"/>
          <w:szCs w:val="24"/>
        </w:rPr>
        <w:t>-</w:t>
      </w:r>
      <w:r w:rsidRPr="00FA113B">
        <w:rPr>
          <w:sz w:val="24"/>
          <w:szCs w:val="24"/>
        </w:rPr>
        <w:tab/>
        <w:t>Годовой отчет Общества за 201</w:t>
      </w:r>
      <w:r w:rsidR="00B65BD6">
        <w:rPr>
          <w:sz w:val="24"/>
          <w:szCs w:val="24"/>
        </w:rPr>
        <w:t>8</w:t>
      </w:r>
      <w:r w:rsidRPr="00FA113B">
        <w:rPr>
          <w:sz w:val="24"/>
          <w:szCs w:val="24"/>
        </w:rPr>
        <w:t xml:space="preserve"> год;</w:t>
      </w:r>
    </w:p>
    <w:p w:rsidR="00FA113B" w:rsidRPr="00FA113B" w:rsidRDefault="00FA113B" w:rsidP="00FA113B">
      <w:pPr>
        <w:tabs>
          <w:tab w:val="right" w:pos="-2652"/>
          <w:tab w:val="left" w:pos="284"/>
          <w:tab w:val="left" w:pos="567"/>
        </w:tabs>
        <w:ind w:left="284"/>
        <w:jc w:val="both"/>
        <w:rPr>
          <w:sz w:val="24"/>
          <w:szCs w:val="24"/>
        </w:rPr>
      </w:pPr>
      <w:r w:rsidRPr="00FA113B">
        <w:rPr>
          <w:sz w:val="24"/>
          <w:szCs w:val="24"/>
        </w:rPr>
        <w:t>-</w:t>
      </w:r>
      <w:r w:rsidRPr="00FA113B">
        <w:rPr>
          <w:sz w:val="24"/>
          <w:szCs w:val="24"/>
        </w:rPr>
        <w:tab/>
        <w:t xml:space="preserve">Годовая бухгалтерская </w:t>
      </w:r>
      <w:r w:rsidR="007A25CD">
        <w:rPr>
          <w:sz w:val="24"/>
          <w:szCs w:val="24"/>
        </w:rPr>
        <w:t xml:space="preserve">(финансовая) </w:t>
      </w:r>
      <w:r w:rsidRPr="00FA113B">
        <w:rPr>
          <w:sz w:val="24"/>
          <w:szCs w:val="24"/>
        </w:rPr>
        <w:t>отчетность за 201</w:t>
      </w:r>
      <w:r w:rsidR="00B65BD6">
        <w:rPr>
          <w:sz w:val="24"/>
          <w:szCs w:val="24"/>
        </w:rPr>
        <w:t>8</w:t>
      </w:r>
      <w:r w:rsidRPr="00FA113B">
        <w:rPr>
          <w:sz w:val="24"/>
          <w:szCs w:val="24"/>
        </w:rPr>
        <w:t xml:space="preserve"> год;</w:t>
      </w:r>
    </w:p>
    <w:p w:rsidR="00FA113B" w:rsidRPr="00FA113B" w:rsidRDefault="00FA113B" w:rsidP="00FA113B">
      <w:pPr>
        <w:tabs>
          <w:tab w:val="right" w:pos="-2652"/>
          <w:tab w:val="left" w:pos="284"/>
          <w:tab w:val="left" w:pos="567"/>
        </w:tabs>
        <w:ind w:left="567" w:hanging="283"/>
        <w:jc w:val="both"/>
        <w:rPr>
          <w:sz w:val="24"/>
          <w:szCs w:val="24"/>
        </w:rPr>
      </w:pPr>
      <w:r w:rsidRPr="00FA113B">
        <w:rPr>
          <w:sz w:val="24"/>
          <w:szCs w:val="24"/>
        </w:rPr>
        <w:t>-</w:t>
      </w:r>
      <w:r w:rsidRPr="00FA113B">
        <w:rPr>
          <w:sz w:val="24"/>
          <w:szCs w:val="24"/>
        </w:rPr>
        <w:tab/>
        <w:t xml:space="preserve">Заключение аудитора по результатам проверки </w:t>
      </w:r>
      <w:r w:rsidR="007A25CD">
        <w:rPr>
          <w:sz w:val="24"/>
          <w:szCs w:val="24"/>
        </w:rPr>
        <w:t>г</w:t>
      </w:r>
      <w:r w:rsidR="007A25CD" w:rsidRPr="00FA113B">
        <w:rPr>
          <w:sz w:val="24"/>
          <w:szCs w:val="24"/>
        </w:rPr>
        <w:t>одов</w:t>
      </w:r>
      <w:r w:rsidR="007A25CD">
        <w:rPr>
          <w:sz w:val="24"/>
          <w:szCs w:val="24"/>
        </w:rPr>
        <w:t>ой</w:t>
      </w:r>
      <w:r w:rsidR="007A25CD" w:rsidRPr="00FA113B">
        <w:rPr>
          <w:sz w:val="24"/>
          <w:szCs w:val="24"/>
        </w:rPr>
        <w:t xml:space="preserve"> бухгалтерск</w:t>
      </w:r>
      <w:r w:rsidR="007A25CD">
        <w:rPr>
          <w:sz w:val="24"/>
          <w:szCs w:val="24"/>
        </w:rPr>
        <w:t>ой</w:t>
      </w:r>
      <w:r w:rsidR="007A25CD" w:rsidRPr="00FA113B">
        <w:rPr>
          <w:sz w:val="24"/>
          <w:szCs w:val="24"/>
        </w:rPr>
        <w:t xml:space="preserve"> </w:t>
      </w:r>
      <w:r w:rsidR="007A25CD">
        <w:rPr>
          <w:sz w:val="24"/>
          <w:szCs w:val="24"/>
        </w:rPr>
        <w:t xml:space="preserve">(финансовой) </w:t>
      </w:r>
      <w:r w:rsidR="007A25CD" w:rsidRPr="00FA113B">
        <w:rPr>
          <w:sz w:val="24"/>
          <w:szCs w:val="24"/>
        </w:rPr>
        <w:t>отчетност</w:t>
      </w:r>
      <w:r w:rsidR="007A25CD">
        <w:rPr>
          <w:sz w:val="24"/>
          <w:szCs w:val="24"/>
        </w:rPr>
        <w:t>и</w:t>
      </w:r>
      <w:r w:rsidR="007A25CD" w:rsidRPr="007A25CD">
        <w:rPr>
          <w:sz w:val="24"/>
          <w:szCs w:val="24"/>
        </w:rPr>
        <w:t xml:space="preserve"> </w:t>
      </w:r>
      <w:r w:rsidR="007A25CD" w:rsidRPr="00FA113B">
        <w:rPr>
          <w:sz w:val="24"/>
          <w:szCs w:val="24"/>
        </w:rPr>
        <w:t>Общества</w:t>
      </w:r>
      <w:r w:rsidR="007A25CD">
        <w:rPr>
          <w:sz w:val="24"/>
          <w:szCs w:val="24"/>
        </w:rPr>
        <w:t>;</w:t>
      </w:r>
    </w:p>
    <w:p w:rsidR="00FA113B" w:rsidRPr="00FA113B" w:rsidRDefault="00FA113B" w:rsidP="00FA113B">
      <w:pPr>
        <w:tabs>
          <w:tab w:val="right" w:pos="-2652"/>
          <w:tab w:val="left" w:pos="284"/>
          <w:tab w:val="left" w:pos="567"/>
        </w:tabs>
        <w:ind w:left="567" w:hanging="283"/>
        <w:jc w:val="both"/>
        <w:rPr>
          <w:sz w:val="24"/>
          <w:szCs w:val="24"/>
        </w:rPr>
      </w:pPr>
      <w:r w:rsidRPr="00FA113B">
        <w:rPr>
          <w:sz w:val="24"/>
          <w:szCs w:val="24"/>
        </w:rPr>
        <w:t>-</w:t>
      </w:r>
      <w:r w:rsidRPr="00FA113B">
        <w:rPr>
          <w:sz w:val="24"/>
          <w:szCs w:val="24"/>
        </w:rPr>
        <w:tab/>
        <w:t xml:space="preserve">Заключение Ревизионной комиссии по </w:t>
      </w:r>
      <w:r w:rsidR="007A25CD">
        <w:rPr>
          <w:sz w:val="24"/>
          <w:szCs w:val="24"/>
        </w:rPr>
        <w:t xml:space="preserve">результатам проверки </w:t>
      </w:r>
      <w:r w:rsidRPr="00FA113B">
        <w:rPr>
          <w:sz w:val="24"/>
          <w:szCs w:val="24"/>
        </w:rPr>
        <w:t xml:space="preserve">годовой бухгалтерской </w:t>
      </w:r>
      <w:r w:rsidR="007A25CD">
        <w:rPr>
          <w:sz w:val="24"/>
          <w:szCs w:val="24"/>
        </w:rPr>
        <w:t xml:space="preserve">(финансовой) </w:t>
      </w:r>
      <w:r w:rsidRPr="00FA113B">
        <w:rPr>
          <w:sz w:val="24"/>
          <w:szCs w:val="24"/>
        </w:rPr>
        <w:t>отчетности и годово</w:t>
      </w:r>
      <w:r w:rsidR="007A25CD">
        <w:rPr>
          <w:sz w:val="24"/>
          <w:szCs w:val="24"/>
        </w:rPr>
        <w:t>го</w:t>
      </w:r>
      <w:r w:rsidRPr="00FA113B">
        <w:rPr>
          <w:sz w:val="24"/>
          <w:szCs w:val="24"/>
        </w:rPr>
        <w:t xml:space="preserve"> отче</w:t>
      </w:r>
      <w:r w:rsidR="007A25CD">
        <w:rPr>
          <w:sz w:val="24"/>
          <w:szCs w:val="24"/>
        </w:rPr>
        <w:t>та</w:t>
      </w:r>
      <w:r w:rsidRPr="00FA113B">
        <w:rPr>
          <w:sz w:val="24"/>
          <w:szCs w:val="24"/>
        </w:rPr>
        <w:t xml:space="preserve"> за 201</w:t>
      </w:r>
      <w:r w:rsidR="00B65BD6">
        <w:rPr>
          <w:sz w:val="24"/>
          <w:szCs w:val="24"/>
        </w:rPr>
        <w:t>8</w:t>
      </w:r>
      <w:r w:rsidRPr="00FA113B">
        <w:rPr>
          <w:sz w:val="24"/>
          <w:szCs w:val="24"/>
        </w:rPr>
        <w:t xml:space="preserve"> год;</w:t>
      </w:r>
    </w:p>
    <w:p w:rsidR="00FA113B" w:rsidRPr="00FA113B" w:rsidRDefault="00FA113B" w:rsidP="00FA113B">
      <w:pPr>
        <w:tabs>
          <w:tab w:val="right" w:pos="-2652"/>
          <w:tab w:val="left" w:pos="284"/>
          <w:tab w:val="left" w:pos="567"/>
        </w:tabs>
        <w:ind w:left="567" w:hanging="283"/>
        <w:jc w:val="both"/>
        <w:rPr>
          <w:sz w:val="24"/>
          <w:szCs w:val="24"/>
        </w:rPr>
      </w:pPr>
      <w:r w:rsidRPr="00FA113B">
        <w:rPr>
          <w:sz w:val="24"/>
          <w:szCs w:val="24"/>
        </w:rPr>
        <w:t>-</w:t>
      </w:r>
      <w:r w:rsidRPr="00FA113B">
        <w:rPr>
          <w:sz w:val="24"/>
          <w:szCs w:val="24"/>
        </w:rPr>
        <w:tab/>
        <w:t>Рекомендации Совета директоров Общества по распределению прибыли, в том числе по размеру, с</w:t>
      </w:r>
      <w:r w:rsidR="007A25CD">
        <w:rPr>
          <w:sz w:val="24"/>
          <w:szCs w:val="24"/>
        </w:rPr>
        <w:t xml:space="preserve">рокам и форме выплаты дивидендов </w:t>
      </w:r>
      <w:r w:rsidRPr="00FA113B">
        <w:rPr>
          <w:sz w:val="24"/>
          <w:szCs w:val="24"/>
        </w:rPr>
        <w:t>по акциям Общества;</w:t>
      </w:r>
    </w:p>
    <w:p w:rsidR="00FA113B" w:rsidRPr="00FA113B" w:rsidRDefault="00FA113B" w:rsidP="00FA113B">
      <w:pPr>
        <w:tabs>
          <w:tab w:val="right" w:pos="-2652"/>
          <w:tab w:val="left" w:pos="284"/>
          <w:tab w:val="left" w:pos="567"/>
        </w:tabs>
        <w:ind w:left="284"/>
        <w:jc w:val="both"/>
        <w:rPr>
          <w:sz w:val="24"/>
          <w:szCs w:val="24"/>
        </w:rPr>
      </w:pPr>
      <w:r w:rsidRPr="00FA113B">
        <w:rPr>
          <w:sz w:val="24"/>
          <w:szCs w:val="24"/>
        </w:rPr>
        <w:t>-</w:t>
      </w:r>
      <w:r w:rsidRPr="00FA113B">
        <w:rPr>
          <w:sz w:val="24"/>
          <w:szCs w:val="24"/>
        </w:rPr>
        <w:tab/>
        <w:t>Сведения о кандидатах в Совет директоров Общества;</w:t>
      </w:r>
    </w:p>
    <w:p w:rsidR="00FA113B" w:rsidRPr="00FA113B" w:rsidRDefault="00FA113B" w:rsidP="007A25CD">
      <w:pPr>
        <w:tabs>
          <w:tab w:val="right" w:pos="-2652"/>
          <w:tab w:val="left" w:pos="284"/>
          <w:tab w:val="left" w:pos="567"/>
        </w:tabs>
        <w:ind w:left="284"/>
        <w:jc w:val="both"/>
        <w:rPr>
          <w:sz w:val="24"/>
          <w:szCs w:val="24"/>
        </w:rPr>
      </w:pPr>
      <w:r w:rsidRPr="00FA113B">
        <w:rPr>
          <w:sz w:val="24"/>
          <w:szCs w:val="24"/>
        </w:rPr>
        <w:t>-</w:t>
      </w:r>
      <w:r w:rsidRPr="00FA113B">
        <w:rPr>
          <w:sz w:val="24"/>
          <w:szCs w:val="24"/>
        </w:rPr>
        <w:tab/>
        <w:t>Информация о наличии либо отсутствии письменного согласия выдвинутых кандидатов на избрание в Совет директоров Общества;</w:t>
      </w:r>
    </w:p>
    <w:p w:rsidR="00FA113B" w:rsidRPr="00FA113B" w:rsidRDefault="00FA113B" w:rsidP="00FA113B">
      <w:pPr>
        <w:tabs>
          <w:tab w:val="right" w:pos="-2652"/>
          <w:tab w:val="left" w:pos="284"/>
          <w:tab w:val="left" w:pos="567"/>
        </w:tabs>
        <w:ind w:left="567" w:hanging="283"/>
        <w:jc w:val="both"/>
        <w:rPr>
          <w:sz w:val="24"/>
          <w:szCs w:val="24"/>
        </w:rPr>
      </w:pPr>
      <w:r w:rsidRPr="00FA113B">
        <w:rPr>
          <w:sz w:val="24"/>
          <w:szCs w:val="24"/>
        </w:rPr>
        <w:lastRenderedPageBreak/>
        <w:t>-</w:t>
      </w:r>
      <w:r w:rsidRPr="00FA113B">
        <w:rPr>
          <w:sz w:val="24"/>
          <w:szCs w:val="24"/>
        </w:rPr>
        <w:tab/>
        <w:t>Протоколы заседания Совета директоров, на которых были рассмотрены вопросы подготовки к проведению годового Общего собрания акционеров;</w:t>
      </w:r>
    </w:p>
    <w:p w:rsidR="00FA113B" w:rsidRPr="00FA113B" w:rsidRDefault="00FA113B" w:rsidP="00FA113B">
      <w:pPr>
        <w:tabs>
          <w:tab w:val="right" w:pos="-2652"/>
          <w:tab w:val="left" w:pos="284"/>
          <w:tab w:val="left" w:pos="567"/>
        </w:tabs>
        <w:ind w:left="284"/>
        <w:jc w:val="both"/>
        <w:rPr>
          <w:sz w:val="24"/>
          <w:szCs w:val="24"/>
        </w:rPr>
      </w:pPr>
      <w:r w:rsidRPr="00FA113B">
        <w:rPr>
          <w:sz w:val="24"/>
          <w:szCs w:val="24"/>
        </w:rPr>
        <w:t>-</w:t>
      </w:r>
      <w:r w:rsidRPr="00FA113B">
        <w:rPr>
          <w:sz w:val="24"/>
          <w:szCs w:val="24"/>
        </w:rPr>
        <w:tab/>
        <w:t>Проекты решений годового Общего собрания акционеров.</w:t>
      </w:r>
    </w:p>
    <w:p w:rsidR="00FA113B" w:rsidRDefault="00FA113B" w:rsidP="00F127F1">
      <w:pPr>
        <w:ind w:firstLine="709"/>
        <w:jc w:val="both"/>
        <w:rPr>
          <w:sz w:val="24"/>
          <w:szCs w:val="24"/>
        </w:rPr>
      </w:pPr>
    </w:p>
    <w:p w:rsidR="00F127F1" w:rsidRDefault="00F127F1" w:rsidP="00F127F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Указанная информация (материалы) буд</w:t>
      </w:r>
      <w:r w:rsidR="00D006E8">
        <w:rPr>
          <w:sz w:val="24"/>
          <w:szCs w:val="24"/>
        </w:rPr>
        <w:t>е</w:t>
      </w:r>
      <w:r>
        <w:rPr>
          <w:sz w:val="24"/>
          <w:szCs w:val="24"/>
        </w:rPr>
        <w:t>т предоставлен</w:t>
      </w:r>
      <w:r w:rsidR="00D006E8">
        <w:rPr>
          <w:sz w:val="24"/>
          <w:szCs w:val="24"/>
        </w:rPr>
        <w:t>а</w:t>
      </w:r>
      <w:r>
        <w:rPr>
          <w:sz w:val="24"/>
          <w:szCs w:val="24"/>
        </w:rPr>
        <w:t xml:space="preserve"> для ознакомления акционерам </w:t>
      </w:r>
      <w:r w:rsidR="00510D9E">
        <w:rPr>
          <w:sz w:val="24"/>
          <w:szCs w:val="24"/>
        </w:rPr>
        <w:t>не позднее</w:t>
      </w:r>
      <w:r w:rsidR="00D006E8">
        <w:rPr>
          <w:sz w:val="24"/>
          <w:szCs w:val="24"/>
        </w:rPr>
        <w:t>,</w:t>
      </w:r>
      <w:r w:rsidR="00510D9E">
        <w:rPr>
          <w:sz w:val="24"/>
          <w:szCs w:val="24"/>
        </w:rPr>
        <w:t xml:space="preserve"> чем за 20 дней д</w:t>
      </w:r>
      <w:r w:rsidR="00D006E8">
        <w:rPr>
          <w:sz w:val="24"/>
          <w:szCs w:val="24"/>
        </w:rPr>
        <w:t>о даты проведения годового Обще</w:t>
      </w:r>
      <w:r w:rsidR="00510D9E">
        <w:rPr>
          <w:sz w:val="24"/>
          <w:szCs w:val="24"/>
        </w:rPr>
        <w:t xml:space="preserve">го собрания акционеров </w:t>
      </w:r>
      <w:r w:rsidR="00B65BD6">
        <w:rPr>
          <w:sz w:val="24"/>
          <w:szCs w:val="24"/>
        </w:rPr>
        <w:t>по адресу: г. </w:t>
      </w:r>
      <w:r w:rsidR="008960AB">
        <w:rPr>
          <w:sz w:val="24"/>
          <w:szCs w:val="24"/>
        </w:rPr>
        <w:t xml:space="preserve">Ульяновск, пр. </w:t>
      </w:r>
      <w:proofErr w:type="spellStart"/>
      <w:r w:rsidR="008960AB">
        <w:rPr>
          <w:sz w:val="24"/>
          <w:szCs w:val="24"/>
        </w:rPr>
        <w:t>Нариманова</w:t>
      </w:r>
      <w:proofErr w:type="spellEnd"/>
      <w:r w:rsidR="008960AB">
        <w:rPr>
          <w:sz w:val="24"/>
          <w:szCs w:val="24"/>
        </w:rPr>
        <w:t xml:space="preserve">, 75, </w:t>
      </w:r>
      <w:r>
        <w:rPr>
          <w:sz w:val="24"/>
          <w:szCs w:val="24"/>
        </w:rPr>
        <w:t>АО «НПП «Завод Искра» (приемная генерального директора Общества) и/или по требованию акционера указанная информация (материалы) могут быть направлены по почте заказным письмом, или вручены нарочным под роспись.</w:t>
      </w:r>
    </w:p>
    <w:p w:rsidR="00FA113B" w:rsidRDefault="00FA113B" w:rsidP="00F127F1">
      <w:pPr>
        <w:shd w:val="clear" w:color="auto" w:fill="FFFFFF"/>
        <w:spacing w:line="274" w:lineRule="exact"/>
        <w:ind w:right="10"/>
        <w:jc w:val="both"/>
        <w:rPr>
          <w:sz w:val="24"/>
          <w:szCs w:val="24"/>
        </w:rPr>
      </w:pPr>
    </w:p>
    <w:p w:rsidR="007A25CD" w:rsidRDefault="007A25CD" w:rsidP="00F127F1">
      <w:pPr>
        <w:shd w:val="clear" w:color="auto" w:fill="FFFFFF"/>
        <w:spacing w:line="274" w:lineRule="exact"/>
        <w:ind w:right="10"/>
        <w:jc w:val="both"/>
        <w:rPr>
          <w:sz w:val="24"/>
          <w:szCs w:val="24"/>
        </w:rPr>
      </w:pPr>
    </w:p>
    <w:p w:rsidR="007A25CD" w:rsidRDefault="007A25CD" w:rsidP="00F127F1">
      <w:pPr>
        <w:shd w:val="clear" w:color="auto" w:fill="FFFFFF"/>
        <w:spacing w:line="274" w:lineRule="exact"/>
        <w:ind w:right="10"/>
        <w:jc w:val="both"/>
        <w:rPr>
          <w:sz w:val="24"/>
          <w:szCs w:val="24"/>
        </w:rPr>
      </w:pPr>
    </w:p>
    <w:p w:rsidR="00F127F1" w:rsidRDefault="00F127F1" w:rsidP="00B65BD6">
      <w:pPr>
        <w:shd w:val="clear" w:color="auto" w:fill="FFFFFF"/>
        <w:spacing w:line="274" w:lineRule="exact"/>
        <w:ind w:right="10" w:firstLine="567"/>
        <w:rPr>
          <w:sz w:val="24"/>
          <w:szCs w:val="24"/>
        </w:rPr>
      </w:pPr>
      <w:r>
        <w:rPr>
          <w:sz w:val="24"/>
          <w:szCs w:val="24"/>
        </w:rPr>
        <w:t xml:space="preserve">С уважением, </w:t>
      </w:r>
    </w:p>
    <w:p w:rsidR="007A25CD" w:rsidRDefault="007A25CD" w:rsidP="00B65BD6">
      <w:pPr>
        <w:shd w:val="clear" w:color="auto" w:fill="FFFFFF"/>
        <w:spacing w:line="274" w:lineRule="exact"/>
        <w:ind w:right="10" w:firstLine="567"/>
        <w:rPr>
          <w:sz w:val="24"/>
          <w:szCs w:val="24"/>
        </w:rPr>
      </w:pPr>
    </w:p>
    <w:p w:rsidR="007A25CD" w:rsidRDefault="00B65BD6" w:rsidP="00B65BD6">
      <w:pPr>
        <w:shd w:val="clear" w:color="auto" w:fill="FFFFFF"/>
        <w:spacing w:line="274" w:lineRule="exact"/>
        <w:ind w:right="10" w:firstLine="567"/>
        <w:rPr>
          <w:sz w:val="24"/>
          <w:szCs w:val="24"/>
        </w:rPr>
      </w:pPr>
      <w:r>
        <w:rPr>
          <w:sz w:val="24"/>
          <w:szCs w:val="24"/>
        </w:rPr>
        <w:t xml:space="preserve">Генеральный директор </w:t>
      </w:r>
    </w:p>
    <w:p w:rsidR="00F127F1" w:rsidRDefault="00F127F1" w:rsidP="00B65BD6">
      <w:pPr>
        <w:shd w:val="clear" w:color="auto" w:fill="FFFFFF"/>
        <w:spacing w:line="274" w:lineRule="exact"/>
        <w:ind w:right="10" w:firstLine="567"/>
        <w:rPr>
          <w:sz w:val="24"/>
          <w:szCs w:val="24"/>
        </w:rPr>
      </w:pPr>
      <w:r>
        <w:rPr>
          <w:sz w:val="24"/>
          <w:szCs w:val="24"/>
        </w:rPr>
        <w:t>Тарасов</w:t>
      </w:r>
      <w:r w:rsidR="007A25CD" w:rsidRPr="007A25CD">
        <w:rPr>
          <w:sz w:val="24"/>
          <w:szCs w:val="24"/>
        </w:rPr>
        <w:t xml:space="preserve"> </w:t>
      </w:r>
      <w:r w:rsidR="007A25CD">
        <w:rPr>
          <w:sz w:val="24"/>
          <w:szCs w:val="24"/>
        </w:rPr>
        <w:t>Р.Г.</w:t>
      </w:r>
    </w:p>
    <w:p w:rsidR="00F127F1" w:rsidRDefault="00F127F1" w:rsidP="007A25CD">
      <w:pPr>
        <w:ind w:firstLine="6237"/>
        <w:jc w:val="both"/>
        <w:rPr>
          <w:sz w:val="24"/>
          <w:szCs w:val="24"/>
        </w:rPr>
      </w:pPr>
    </w:p>
    <w:p w:rsidR="00F127F1" w:rsidRDefault="00F127F1" w:rsidP="007A25CD">
      <w:pPr>
        <w:ind w:firstLine="6237"/>
      </w:pPr>
    </w:p>
    <w:sectPr w:rsidR="00F127F1" w:rsidSect="00B65BD6">
      <w:pgSz w:w="11906" w:h="16838"/>
      <w:pgMar w:top="567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F2AED"/>
    <w:multiLevelType w:val="hybridMultilevel"/>
    <w:tmpl w:val="14C2DA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974C3F"/>
    <w:multiLevelType w:val="hybridMultilevel"/>
    <w:tmpl w:val="F352568C"/>
    <w:lvl w:ilvl="0" w:tplc="9CEEE7F2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30BC6506"/>
    <w:multiLevelType w:val="hybridMultilevel"/>
    <w:tmpl w:val="44806E56"/>
    <w:lvl w:ilvl="0" w:tplc="376EE6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C13A63"/>
    <w:multiLevelType w:val="hybridMultilevel"/>
    <w:tmpl w:val="3FD6711E"/>
    <w:lvl w:ilvl="0" w:tplc="360A862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B33A96"/>
    <w:multiLevelType w:val="hybridMultilevel"/>
    <w:tmpl w:val="5EAEAF42"/>
    <w:lvl w:ilvl="0" w:tplc="FD0AF6B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699D0B41"/>
    <w:multiLevelType w:val="hybridMultilevel"/>
    <w:tmpl w:val="EC16A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CEF"/>
    <w:rsid w:val="000169C9"/>
    <w:rsid w:val="00094BC7"/>
    <w:rsid w:val="00114C4B"/>
    <w:rsid w:val="00115E47"/>
    <w:rsid w:val="001B4A88"/>
    <w:rsid w:val="001C1339"/>
    <w:rsid w:val="001D5BFA"/>
    <w:rsid w:val="001E25C5"/>
    <w:rsid w:val="001F42BC"/>
    <w:rsid w:val="002565A7"/>
    <w:rsid w:val="00277FC8"/>
    <w:rsid w:val="002B5537"/>
    <w:rsid w:val="002E742C"/>
    <w:rsid w:val="002F0B0B"/>
    <w:rsid w:val="002F4BAF"/>
    <w:rsid w:val="00315431"/>
    <w:rsid w:val="00324490"/>
    <w:rsid w:val="0035716D"/>
    <w:rsid w:val="003639BB"/>
    <w:rsid w:val="00384C47"/>
    <w:rsid w:val="003C182F"/>
    <w:rsid w:val="003F087C"/>
    <w:rsid w:val="00412598"/>
    <w:rsid w:val="00465570"/>
    <w:rsid w:val="00487763"/>
    <w:rsid w:val="00490EC2"/>
    <w:rsid w:val="00493E0E"/>
    <w:rsid w:val="00494DB2"/>
    <w:rsid w:val="004A777D"/>
    <w:rsid w:val="004D2C7B"/>
    <w:rsid w:val="004F2C50"/>
    <w:rsid w:val="004F5171"/>
    <w:rsid w:val="00505043"/>
    <w:rsid w:val="00510D9E"/>
    <w:rsid w:val="005116DF"/>
    <w:rsid w:val="00540A58"/>
    <w:rsid w:val="00555AF6"/>
    <w:rsid w:val="00555BDB"/>
    <w:rsid w:val="00556C1D"/>
    <w:rsid w:val="00565A60"/>
    <w:rsid w:val="00576157"/>
    <w:rsid w:val="00596E1A"/>
    <w:rsid w:val="005B6541"/>
    <w:rsid w:val="005B780E"/>
    <w:rsid w:val="005C1CA5"/>
    <w:rsid w:val="005C7371"/>
    <w:rsid w:val="006F3166"/>
    <w:rsid w:val="0070351E"/>
    <w:rsid w:val="00704D40"/>
    <w:rsid w:val="00717E76"/>
    <w:rsid w:val="0073446B"/>
    <w:rsid w:val="007346EA"/>
    <w:rsid w:val="00735BAE"/>
    <w:rsid w:val="00747DD6"/>
    <w:rsid w:val="007632CA"/>
    <w:rsid w:val="00767997"/>
    <w:rsid w:val="007769C5"/>
    <w:rsid w:val="00782546"/>
    <w:rsid w:val="007A25CD"/>
    <w:rsid w:val="007D2E10"/>
    <w:rsid w:val="00864FB0"/>
    <w:rsid w:val="0087397A"/>
    <w:rsid w:val="00890129"/>
    <w:rsid w:val="008960AB"/>
    <w:rsid w:val="008A0326"/>
    <w:rsid w:val="008A5C14"/>
    <w:rsid w:val="008D2AEB"/>
    <w:rsid w:val="008D314D"/>
    <w:rsid w:val="00930662"/>
    <w:rsid w:val="0094432E"/>
    <w:rsid w:val="00944C82"/>
    <w:rsid w:val="0094603C"/>
    <w:rsid w:val="0095181D"/>
    <w:rsid w:val="00952D72"/>
    <w:rsid w:val="009659CD"/>
    <w:rsid w:val="009774C9"/>
    <w:rsid w:val="009900B6"/>
    <w:rsid w:val="009910E4"/>
    <w:rsid w:val="009C7888"/>
    <w:rsid w:val="009E1066"/>
    <w:rsid w:val="009E47A6"/>
    <w:rsid w:val="009F6B88"/>
    <w:rsid w:val="00A44458"/>
    <w:rsid w:val="00A81469"/>
    <w:rsid w:val="00A87C42"/>
    <w:rsid w:val="00AE568E"/>
    <w:rsid w:val="00AE6283"/>
    <w:rsid w:val="00AF009C"/>
    <w:rsid w:val="00B06D6C"/>
    <w:rsid w:val="00B25ADB"/>
    <w:rsid w:val="00B340C5"/>
    <w:rsid w:val="00B343A1"/>
    <w:rsid w:val="00B42CE2"/>
    <w:rsid w:val="00B440E4"/>
    <w:rsid w:val="00B65BD6"/>
    <w:rsid w:val="00B74A0D"/>
    <w:rsid w:val="00B84654"/>
    <w:rsid w:val="00BA7E2A"/>
    <w:rsid w:val="00BB7CEF"/>
    <w:rsid w:val="00BC7EA4"/>
    <w:rsid w:val="00BD5704"/>
    <w:rsid w:val="00C21BDD"/>
    <w:rsid w:val="00C40747"/>
    <w:rsid w:val="00CA4B1B"/>
    <w:rsid w:val="00CA64C0"/>
    <w:rsid w:val="00CC4B51"/>
    <w:rsid w:val="00D006E8"/>
    <w:rsid w:val="00D4409E"/>
    <w:rsid w:val="00D510DA"/>
    <w:rsid w:val="00D848FD"/>
    <w:rsid w:val="00D93CF2"/>
    <w:rsid w:val="00DD3A36"/>
    <w:rsid w:val="00DF2008"/>
    <w:rsid w:val="00DF41D6"/>
    <w:rsid w:val="00E31F69"/>
    <w:rsid w:val="00E71F03"/>
    <w:rsid w:val="00E76807"/>
    <w:rsid w:val="00E851CF"/>
    <w:rsid w:val="00E85455"/>
    <w:rsid w:val="00E947AD"/>
    <w:rsid w:val="00EA2041"/>
    <w:rsid w:val="00EB4941"/>
    <w:rsid w:val="00F127F1"/>
    <w:rsid w:val="00F47977"/>
    <w:rsid w:val="00F86FA9"/>
    <w:rsid w:val="00FA113B"/>
    <w:rsid w:val="00FF4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4A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B4A88"/>
    <w:pPr>
      <w:framePr w:w="8246" w:h="0" w:hSpace="141" w:wrap="around" w:vAnchor="text" w:hAnchor="page" w:x="2918" w:y="-850"/>
    </w:pPr>
    <w:rPr>
      <w:b/>
      <w:sz w:val="24"/>
      <w:lang w:val="en-US"/>
    </w:rPr>
  </w:style>
  <w:style w:type="table" w:styleId="a4">
    <w:name w:val="Table Grid"/>
    <w:basedOn w:val="a1"/>
    <w:rsid w:val="00BD57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2E742C"/>
    <w:rPr>
      <w:color w:val="0000FF"/>
      <w:u w:val="single"/>
    </w:rPr>
  </w:style>
  <w:style w:type="paragraph" w:styleId="a6">
    <w:name w:val="Balloon Text"/>
    <w:basedOn w:val="a"/>
    <w:semiHidden/>
    <w:rsid w:val="00540A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4A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B4A88"/>
    <w:pPr>
      <w:framePr w:w="8246" w:h="0" w:hSpace="141" w:wrap="around" w:vAnchor="text" w:hAnchor="page" w:x="2918" w:y="-850"/>
    </w:pPr>
    <w:rPr>
      <w:b/>
      <w:sz w:val="24"/>
      <w:lang w:val="en-US"/>
    </w:rPr>
  </w:style>
  <w:style w:type="table" w:styleId="a4">
    <w:name w:val="Table Grid"/>
    <w:basedOn w:val="a1"/>
    <w:rsid w:val="00BD57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2E742C"/>
    <w:rPr>
      <w:color w:val="0000FF"/>
      <w:u w:val="single"/>
    </w:rPr>
  </w:style>
  <w:style w:type="paragraph" w:styleId="a6">
    <w:name w:val="Balloon Text"/>
    <w:basedOn w:val="a"/>
    <w:semiHidden/>
    <w:rsid w:val="00540A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4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od@m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zaod@m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Акционерное общество открытого типа “ ИСКРА “</vt:lpstr>
    </vt:vector>
  </TitlesOfParts>
  <Company>ОАО "Завод Искра"</Company>
  <LinksUpToDate>false</LinksUpToDate>
  <CharactersWithSpaces>2944</CharactersWithSpaces>
  <SharedDoc>false</SharedDoc>
  <HLinks>
    <vt:vector size="6" baseType="variant">
      <vt:variant>
        <vt:i4>3342348</vt:i4>
      </vt:variant>
      <vt:variant>
        <vt:i4>0</vt:i4>
      </vt:variant>
      <vt:variant>
        <vt:i4>0</vt:i4>
      </vt:variant>
      <vt:variant>
        <vt:i4>5</vt:i4>
      </vt:variant>
      <vt:variant>
        <vt:lpwstr>mailto:zaod@mv.ru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Акционерное общество открытого типа “ ИСКРА “</dc:title>
  <dc:creator>Бухгалтерия</dc:creator>
  <cp:lastModifiedBy>1</cp:lastModifiedBy>
  <cp:revision>3</cp:revision>
  <cp:lastPrinted>2018-05-08T10:52:00Z</cp:lastPrinted>
  <dcterms:created xsi:type="dcterms:W3CDTF">2019-05-15T12:45:00Z</dcterms:created>
  <dcterms:modified xsi:type="dcterms:W3CDTF">2019-05-15T12:55:00Z</dcterms:modified>
</cp:coreProperties>
</file>