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45" w:rsidRDefault="003F3945" w:rsidP="003F3945">
      <w:pPr>
        <w:jc w:val="center"/>
        <w:rPr>
          <w:b/>
        </w:rPr>
      </w:pPr>
      <w:r>
        <w:rPr>
          <w:b/>
        </w:rPr>
        <w:t>ОТЧЕТ</w:t>
      </w:r>
    </w:p>
    <w:p w:rsidR="003F3945" w:rsidRDefault="003F3945" w:rsidP="003F3945">
      <w:pPr>
        <w:jc w:val="center"/>
        <w:rPr>
          <w:b/>
        </w:rPr>
      </w:pPr>
      <w:r>
        <w:rPr>
          <w:b/>
        </w:rPr>
        <w:t>об итогах голосования на годовом общем собрании акционеров АО «НПП «Завод Искра»</w:t>
      </w:r>
    </w:p>
    <w:p w:rsidR="003F3945" w:rsidRDefault="003F3945" w:rsidP="003F3945">
      <w:pPr>
        <w:jc w:val="right"/>
        <w:rPr>
          <w:b/>
        </w:rPr>
      </w:pPr>
    </w:p>
    <w:p w:rsidR="003F3945" w:rsidRDefault="003F3945" w:rsidP="003F3945">
      <w:pPr>
        <w:rPr>
          <w:b/>
        </w:rPr>
      </w:pPr>
      <w:r>
        <w:rPr>
          <w:b/>
        </w:rPr>
        <w:t>Полное фирменное наименование, место нахождения и адрес общества:</w:t>
      </w:r>
    </w:p>
    <w:p w:rsidR="003F3945" w:rsidRDefault="003F3945" w:rsidP="003F3945">
      <w:r>
        <w:t>Акционерное общество «Научно</w:t>
      </w:r>
      <w:r w:rsidR="00304E37">
        <w:t>-производственное предприятие «</w:t>
      </w:r>
      <w:r>
        <w:t>Завод Искра».</w:t>
      </w:r>
    </w:p>
    <w:p w:rsidR="003F3945" w:rsidRDefault="003F3945" w:rsidP="003F3945">
      <w:r>
        <w:t xml:space="preserve">432030, </w:t>
      </w:r>
      <w:proofErr w:type="gramStart"/>
      <w:r>
        <w:t>Ульяновская</w:t>
      </w:r>
      <w:proofErr w:type="gramEnd"/>
      <w:r>
        <w:t xml:space="preserve"> обл., г. Ульяновск, проспект </w:t>
      </w:r>
      <w:proofErr w:type="spellStart"/>
      <w:r>
        <w:t>Нариманова</w:t>
      </w:r>
      <w:proofErr w:type="spellEnd"/>
      <w:r>
        <w:t>, д. 75.</w:t>
      </w:r>
    </w:p>
    <w:p w:rsidR="003F3945" w:rsidRDefault="003F3945" w:rsidP="003F3945">
      <w:pPr>
        <w:rPr>
          <w:b/>
        </w:rPr>
      </w:pPr>
      <w:r>
        <w:rPr>
          <w:b/>
        </w:rPr>
        <w:t>Вид общего собрания (годовое или внеочередное): годовое.</w:t>
      </w:r>
    </w:p>
    <w:p w:rsidR="003F3945" w:rsidRDefault="003F3945" w:rsidP="003F3945">
      <w:pPr>
        <w:rPr>
          <w:b/>
        </w:rPr>
      </w:pPr>
      <w:r>
        <w:rPr>
          <w:b/>
        </w:rPr>
        <w:t>Форма проведения общего собрания (собрание или заочное голосование): заочное голосование.</w:t>
      </w:r>
    </w:p>
    <w:p w:rsidR="00CC1C2A" w:rsidRDefault="003F3945" w:rsidP="003F3945">
      <w:r>
        <w:rPr>
          <w:b/>
        </w:rPr>
        <w:t>Дата определения (фиксации) лиц, имевших право на участие в общем собрании:</w:t>
      </w:r>
      <w:r w:rsidRPr="003F3945">
        <w:t xml:space="preserve"> </w:t>
      </w:r>
    </w:p>
    <w:p w:rsidR="003F3945" w:rsidRDefault="003F3945" w:rsidP="003F3945">
      <w:r w:rsidRPr="003F3945">
        <w:t>23 августа 2020 года.</w:t>
      </w:r>
    </w:p>
    <w:p w:rsidR="003F3945" w:rsidRDefault="003F3945" w:rsidP="003F3945">
      <w:r>
        <w:rPr>
          <w:b/>
        </w:rPr>
        <w:t>Дата проведения общего собрания:</w:t>
      </w:r>
      <w:r w:rsidRPr="003F3945">
        <w:t xml:space="preserve"> 16 сентября 2020 года.</w:t>
      </w:r>
    </w:p>
    <w:p w:rsidR="003F3945" w:rsidRDefault="003F3945" w:rsidP="003F3945">
      <w:pPr>
        <w:jc w:val="right"/>
        <w:rPr>
          <w:b/>
        </w:rPr>
      </w:pPr>
    </w:p>
    <w:p w:rsidR="003F3945" w:rsidRDefault="003F3945" w:rsidP="003F3945">
      <w:pPr>
        <w:rPr>
          <w:b/>
        </w:rPr>
      </w:pPr>
      <w:r>
        <w:rPr>
          <w:b/>
        </w:rPr>
        <w:t>Повестка дня общего собрания:</w:t>
      </w:r>
    </w:p>
    <w:p w:rsidR="003F3945" w:rsidRDefault="003F3945" w:rsidP="003F3945">
      <w:pPr>
        <w:jc w:val="both"/>
      </w:pPr>
      <w:r>
        <w:t>1. Утверждение годового отчета Общества.</w:t>
      </w:r>
    </w:p>
    <w:p w:rsidR="003F3945" w:rsidRDefault="003F3945" w:rsidP="003F3945">
      <w:pPr>
        <w:jc w:val="both"/>
      </w:pPr>
      <w:r>
        <w:t>2. Утверждение годовой  бухгалтерской  (финансовой) отчетности Общества.</w:t>
      </w:r>
    </w:p>
    <w:p w:rsidR="003F3945" w:rsidRDefault="003F3945" w:rsidP="003F3945">
      <w:pPr>
        <w:jc w:val="both"/>
      </w:pPr>
      <w:r>
        <w:t>3. Утверждение распределения прибыли Общества по результатам 2019 года.</w:t>
      </w:r>
    </w:p>
    <w:p w:rsidR="003F3945" w:rsidRDefault="003F3945" w:rsidP="003F3945">
      <w:pPr>
        <w:jc w:val="both"/>
      </w:pPr>
      <w:r>
        <w:t>4. О размере, порядке и форме выплаты дивидендов по результатам 2019 года.</w:t>
      </w:r>
    </w:p>
    <w:p w:rsidR="003F3945" w:rsidRDefault="003F3945" w:rsidP="003F3945">
      <w:pPr>
        <w:jc w:val="both"/>
      </w:pPr>
      <w:r>
        <w:t>5. Избрание членов Совета директоров Общества.</w:t>
      </w:r>
    </w:p>
    <w:p w:rsidR="00CC1C2A" w:rsidRDefault="00CC1C2A" w:rsidP="003F3945">
      <w:pPr>
        <w:jc w:val="both"/>
        <w:rPr>
          <w:b/>
        </w:rPr>
      </w:pPr>
    </w:p>
    <w:p w:rsidR="003F3945" w:rsidRDefault="003F3945" w:rsidP="003F3945">
      <w:pPr>
        <w:jc w:val="both"/>
      </w:pPr>
      <w:r>
        <w:rPr>
          <w:b/>
        </w:rPr>
        <w:tab/>
        <w:t xml:space="preserve"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собрания. </w:t>
      </w:r>
      <w:r>
        <w:t>По вопросам 1, 2, 3, 4 - 670002 (шестьсот семьдесят тысяч два) голос</w:t>
      </w:r>
      <w:r w:rsidR="00CC1C2A">
        <w:t>а</w:t>
      </w:r>
      <w:r>
        <w:t>.</w:t>
      </w:r>
      <w:r w:rsidR="00CC1C2A">
        <w:t xml:space="preserve"> </w:t>
      </w:r>
      <w:r>
        <w:t>По вопросу 5 повестки дня (1 голосующая акция = 5 голосов) - 3350010 (три миллиона триста пятьдесят тысяч десять) кумулятивных голосов.</w:t>
      </w:r>
    </w:p>
    <w:p w:rsidR="003F3945" w:rsidRDefault="003F3945" w:rsidP="003F3945">
      <w:pPr>
        <w:jc w:val="both"/>
      </w:pPr>
      <w:r>
        <w:rPr>
          <w:b/>
        </w:rPr>
        <w:tab/>
        <w:t xml:space="preserve">Число голосов, приходившихся на голосующие акции общества по каждому вопросу повестки дня общего собрания, определенное с учетом положений пункта 4.24 Положения об общих собраниях акционеров (утв. Банком России 16.11.2018 №660-П). </w:t>
      </w:r>
      <w:r>
        <w:t>По вопросам 1, 2, 3, 4  повестки дня - 670002 голос</w:t>
      </w:r>
      <w:r w:rsidR="00CC1C2A">
        <w:t>а</w:t>
      </w:r>
      <w:r>
        <w:t xml:space="preserve">. По вопросу 5 повестки дня - 3350010 кумулятивных голосов. </w:t>
      </w:r>
    </w:p>
    <w:p w:rsidR="003F3945" w:rsidRDefault="003F3945" w:rsidP="003F3945">
      <w:pPr>
        <w:jc w:val="both"/>
      </w:pPr>
      <w:r>
        <w:rPr>
          <w:b/>
        </w:rPr>
        <w:tab/>
        <w:t>Число голосов, которыми обладали лица, принявшие участие в общем собрании, по каждому вопросу повестки дня общего собрания с указанием, имел</w:t>
      </w:r>
      <w:r w:rsidR="00CC1C2A">
        <w:rPr>
          <w:b/>
        </w:rPr>
        <w:t xml:space="preserve">ся ли кворум по каждому вопросу. </w:t>
      </w:r>
      <w:r>
        <w:t>Общее количество участников собрания составило 2 лица</w:t>
      </w:r>
      <w:r w:rsidR="00CC1C2A">
        <w:t xml:space="preserve">. </w:t>
      </w:r>
      <w:r>
        <w:t>По вопросам 1, 2, 3, 4 повестки дня число голосов, участвовавших в собрании, составило: 668222 или 99,73 %</w:t>
      </w:r>
      <w:r w:rsidRPr="003F3945">
        <w:t>. Кворум имеется.</w:t>
      </w:r>
      <w:r w:rsidR="00CC1C2A">
        <w:t xml:space="preserve"> </w:t>
      </w:r>
      <w:r>
        <w:t>По вопросу 5 повестки дня число кумулятивных голосов, участвовавших в собрании, составило: 3341110 или 99,73 %. Кворум имеется.</w:t>
      </w:r>
    </w:p>
    <w:p w:rsidR="003F3945" w:rsidRDefault="003F3945" w:rsidP="003F3945">
      <w:pPr>
        <w:jc w:val="both"/>
        <w:rPr>
          <w:b/>
        </w:rPr>
      </w:pPr>
    </w:p>
    <w:p w:rsidR="003F3945" w:rsidRDefault="003F3945" w:rsidP="003F3945">
      <w:pPr>
        <w:jc w:val="both"/>
        <w:rPr>
          <w:b/>
        </w:rPr>
      </w:pPr>
      <w:r>
        <w:rPr>
          <w:b/>
        </w:rPr>
        <w:tab/>
        <w:t xml:space="preserve">Число голосов, отданных за каждый из вариантов голосования («за», «против» и «воздержался») по каждому вопросу повестки дня общего собрания, по которому имелся кворум и в связи с признанием бюллетеней недействительными или по иным основаниям: </w:t>
      </w:r>
    </w:p>
    <w:p w:rsidR="003F3945" w:rsidRDefault="003F3945" w:rsidP="003F3945">
      <w:pPr>
        <w:jc w:val="both"/>
      </w:pPr>
      <w:r>
        <w:t>По вопросу 1:</w:t>
      </w:r>
    </w:p>
    <w:tbl>
      <w:tblPr>
        <w:tblStyle w:val="a6"/>
        <w:tblW w:w="3866" w:type="pct"/>
        <w:jc w:val="center"/>
        <w:tblLook w:val="04A0" w:firstRow="1" w:lastRow="0" w:firstColumn="1" w:lastColumn="0" w:noHBand="0" w:noVBand="1"/>
      </w:tblPr>
      <w:tblGrid>
        <w:gridCol w:w="4001"/>
        <w:gridCol w:w="1999"/>
        <w:gridCol w:w="1400"/>
      </w:tblGrid>
      <w:tr w:rsidR="003F3945" w:rsidTr="003F3945">
        <w:trPr>
          <w:jc w:val="center"/>
        </w:trPr>
        <w:tc>
          <w:tcPr>
            <w:tcW w:w="2703" w:type="pct"/>
          </w:tcPr>
          <w:p w:rsidR="003F3945" w:rsidRPr="003F3945" w:rsidRDefault="003F3945" w:rsidP="003F3945">
            <w:pPr>
              <w:jc w:val="both"/>
              <w:rPr>
                <w:b/>
              </w:rPr>
            </w:pPr>
            <w:r>
              <w:rPr>
                <w:b/>
              </w:rPr>
              <w:t>Варианты голосования:</w:t>
            </w:r>
          </w:p>
        </w:tc>
        <w:tc>
          <w:tcPr>
            <w:tcW w:w="1351" w:type="pct"/>
          </w:tcPr>
          <w:p w:rsidR="003F3945" w:rsidRPr="003F3945" w:rsidRDefault="003F3945" w:rsidP="003F3945">
            <w:pPr>
              <w:jc w:val="both"/>
              <w:rPr>
                <w:b/>
              </w:rPr>
            </w:pPr>
            <w:r>
              <w:rPr>
                <w:b/>
              </w:rPr>
              <w:t>Число голосов</w:t>
            </w:r>
          </w:p>
        </w:tc>
        <w:tc>
          <w:tcPr>
            <w:tcW w:w="946" w:type="pct"/>
          </w:tcPr>
          <w:p w:rsidR="003F3945" w:rsidRPr="003F3945" w:rsidRDefault="003F3945" w:rsidP="003F3945">
            <w:pPr>
              <w:jc w:val="both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3F3945" w:rsidTr="003F3945">
        <w:trPr>
          <w:jc w:val="center"/>
        </w:trPr>
        <w:tc>
          <w:tcPr>
            <w:tcW w:w="2703" w:type="pct"/>
          </w:tcPr>
          <w:p w:rsidR="003F3945" w:rsidRPr="003F3945" w:rsidRDefault="003F3945" w:rsidP="003F3945">
            <w:pPr>
              <w:jc w:val="both"/>
              <w:rPr>
                <w:b/>
              </w:rPr>
            </w:pPr>
            <w:r>
              <w:rPr>
                <w:b/>
              </w:rPr>
              <w:t>ЗА</w:t>
            </w:r>
          </w:p>
        </w:tc>
        <w:tc>
          <w:tcPr>
            <w:tcW w:w="1351" w:type="pct"/>
          </w:tcPr>
          <w:p w:rsidR="003F3945" w:rsidRPr="003F3945" w:rsidRDefault="003F3945" w:rsidP="003F3945">
            <w:pPr>
              <w:jc w:val="both"/>
              <w:rPr>
                <w:b/>
              </w:rPr>
            </w:pPr>
            <w:r>
              <w:rPr>
                <w:b/>
              </w:rPr>
              <w:t>668222</w:t>
            </w:r>
          </w:p>
        </w:tc>
        <w:tc>
          <w:tcPr>
            <w:tcW w:w="946" w:type="pct"/>
          </w:tcPr>
          <w:p w:rsidR="003F3945" w:rsidRPr="003F3945" w:rsidRDefault="003F3945" w:rsidP="003F3945">
            <w:pPr>
              <w:jc w:val="both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3F3945" w:rsidTr="003F3945">
        <w:trPr>
          <w:jc w:val="center"/>
        </w:trPr>
        <w:tc>
          <w:tcPr>
            <w:tcW w:w="2703" w:type="pct"/>
          </w:tcPr>
          <w:p w:rsidR="003F3945" w:rsidRPr="003F3945" w:rsidRDefault="003F3945" w:rsidP="003F3945">
            <w:pPr>
              <w:jc w:val="both"/>
              <w:rPr>
                <w:b/>
              </w:rPr>
            </w:pPr>
            <w:r>
              <w:rPr>
                <w:b/>
              </w:rPr>
              <w:t>ПРОТИВ</w:t>
            </w:r>
          </w:p>
        </w:tc>
        <w:tc>
          <w:tcPr>
            <w:tcW w:w="1351" w:type="pct"/>
          </w:tcPr>
          <w:p w:rsidR="003F3945" w:rsidRPr="003F3945" w:rsidRDefault="003F3945" w:rsidP="003F3945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6" w:type="pct"/>
          </w:tcPr>
          <w:p w:rsidR="003F3945" w:rsidRPr="003F3945" w:rsidRDefault="003F3945" w:rsidP="003F3945">
            <w:pPr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3F3945" w:rsidTr="003F3945">
        <w:trPr>
          <w:jc w:val="center"/>
        </w:trPr>
        <w:tc>
          <w:tcPr>
            <w:tcW w:w="2703" w:type="pct"/>
          </w:tcPr>
          <w:p w:rsidR="003F3945" w:rsidRPr="003F3945" w:rsidRDefault="003F3945" w:rsidP="003F3945">
            <w:pPr>
              <w:jc w:val="both"/>
              <w:rPr>
                <w:b/>
              </w:rPr>
            </w:pPr>
            <w:r>
              <w:rPr>
                <w:b/>
              </w:rPr>
              <w:t>ВОЗДЕРЖАЛСЯ</w:t>
            </w:r>
          </w:p>
        </w:tc>
        <w:tc>
          <w:tcPr>
            <w:tcW w:w="1351" w:type="pct"/>
          </w:tcPr>
          <w:p w:rsidR="003F3945" w:rsidRPr="003F3945" w:rsidRDefault="003F3945" w:rsidP="003F3945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6" w:type="pct"/>
          </w:tcPr>
          <w:p w:rsidR="003F3945" w:rsidRPr="003F3945" w:rsidRDefault="003F3945" w:rsidP="003F3945">
            <w:pPr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3F3945" w:rsidRDefault="003F3945" w:rsidP="003F3945">
      <w:pPr>
        <w:jc w:val="both"/>
      </w:pPr>
      <w:r>
        <w:t>По вопросу 2:</w:t>
      </w:r>
    </w:p>
    <w:tbl>
      <w:tblPr>
        <w:tblStyle w:val="a6"/>
        <w:tblW w:w="3866" w:type="pct"/>
        <w:jc w:val="center"/>
        <w:tblLook w:val="04A0" w:firstRow="1" w:lastRow="0" w:firstColumn="1" w:lastColumn="0" w:noHBand="0" w:noVBand="1"/>
      </w:tblPr>
      <w:tblGrid>
        <w:gridCol w:w="4001"/>
        <w:gridCol w:w="1999"/>
        <w:gridCol w:w="1400"/>
      </w:tblGrid>
      <w:tr w:rsidR="003F3945" w:rsidTr="003F3945">
        <w:trPr>
          <w:jc w:val="center"/>
        </w:trPr>
        <w:tc>
          <w:tcPr>
            <w:tcW w:w="2703" w:type="pct"/>
          </w:tcPr>
          <w:p w:rsidR="003F3945" w:rsidRPr="003F3945" w:rsidRDefault="003F3945" w:rsidP="003F3945">
            <w:pPr>
              <w:jc w:val="both"/>
              <w:rPr>
                <w:b/>
              </w:rPr>
            </w:pPr>
            <w:r>
              <w:rPr>
                <w:b/>
              </w:rPr>
              <w:t>Варианты голосования:</w:t>
            </w:r>
          </w:p>
        </w:tc>
        <w:tc>
          <w:tcPr>
            <w:tcW w:w="1351" w:type="pct"/>
          </w:tcPr>
          <w:p w:rsidR="003F3945" w:rsidRPr="003F3945" w:rsidRDefault="003F3945" w:rsidP="003F3945">
            <w:pPr>
              <w:jc w:val="both"/>
              <w:rPr>
                <w:b/>
              </w:rPr>
            </w:pPr>
            <w:r>
              <w:rPr>
                <w:b/>
              </w:rPr>
              <w:t>Число голосов</w:t>
            </w:r>
          </w:p>
        </w:tc>
        <w:tc>
          <w:tcPr>
            <w:tcW w:w="946" w:type="pct"/>
          </w:tcPr>
          <w:p w:rsidR="003F3945" w:rsidRPr="003F3945" w:rsidRDefault="003F3945" w:rsidP="003F3945">
            <w:pPr>
              <w:jc w:val="both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3F3945" w:rsidTr="003F3945">
        <w:trPr>
          <w:jc w:val="center"/>
        </w:trPr>
        <w:tc>
          <w:tcPr>
            <w:tcW w:w="2703" w:type="pct"/>
          </w:tcPr>
          <w:p w:rsidR="003F3945" w:rsidRPr="003F3945" w:rsidRDefault="003F3945" w:rsidP="003F3945">
            <w:pPr>
              <w:jc w:val="both"/>
              <w:rPr>
                <w:b/>
              </w:rPr>
            </w:pPr>
            <w:r>
              <w:rPr>
                <w:b/>
              </w:rPr>
              <w:t>ЗА</w:t>
            </w:r>
          </w:p>
        </w:tc>
        <w:tc>
          <w:tcPr>
            <w:tcW w:w="1351" w:type="pct"/>
          </w:tcPr>
          <w:p w:rsidR="003F3945" w:rsidRPr="003F3945" w:rsidRDefault="003F3945" w:rsidP="003F3945">
            <w:pPr>
              <w:jc w:val="both"/>
              <w:rPr>
                <w:b/>
              </w:rPr>
            </w:pPr>
            <w:r>
              <w:rPr>
                <w:b/>
              </w:rPr>
              <w:t>668222</w:t>
            </w:r>
          </w:p>
        </w:tc>
        <w:tc>
          <w:tcPr>
            <w:tcW w:w="946" w:type="pct"/>
          </w:tcPr>
          <w:p w:rsidR="003F3945" w:rsidRPr="003F3945" w:rsidRDefault="003F3945" w:rsidP="003F3945">
            <w:pPr>
              <w:jc w:val="both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3F3945" w:rsidTr="003F3945">
        <w:trPr>
          <w:jc w:val="center"/>
        </w:trPr>
        <w:tc>
          <w:tcPr>
            <w:tcW w:w="2703" w:type="pct"/>
          </w:tcPr>
          <w:p w:rsidR="003F3945" w:rsidRPr="003F3945" w:rsidRDefault="003F3945" w:rsidP="003F3945">
            <w:pPr>
              <w:jc w:val="both"/>
              <w:rPr>
                <w:b/>
              </w:rPr>
            </w:pPr>
            <w:r>
              <w:rPr>
                <w:b/>
              </w:rPr>
              <w:t>ПРОТИВ</w:t>
            </w:r>
          </w:p>
        </w:tc>
        <w:tc>
          <w:tcPr>
            <w:tcW w:w="1351" w:type="pct"/>
          </w:tcPr>
          <w:p w:rsidR="003F3945" w:rsidRPr="003F3945" w:rsidRDefault="003F3945" w:rsidP="003F3945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6" w:type="pct"/>
          </w:tcPr>
          <w:p w:rsidR="003F3945" w:rsidRPr="003F3945" w:rsidRDefault="003F3945" w:rsidP="003F3945">
            <w:pPr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3F3945" w:rsidTr="003F3945">
        <w:trPr>
          <w:jc w:val="center"/>
        </w:trPr>
        <w:tc>
          <w:tcPr>
            <w:tcW w:w="2703" w:type="pct"/>
          </w:tcPr>
          <w:p w:rsidR="003F3945" w:rsidRPr="003F3945" w:rsidRDefault="003F3945" w:rsidP="003F3945">
            <w:pPr>
              <w:jc w:val="both"/>
              <w:rPr>
                <w:b/>
              </w:rPr>
            </w:pPr>
            <w:r>
              <w:rPr>
                <w:b/>
              </w:rPr>
              <w:t>ВОЗДЕРЖАЛСЯ</w:t>
            </w:r>
          </w:p>
        </w:tc>
        <w:tc>
          <w:tcPr>
            <w:tcW w:w="1351" w:type="pct"/>
          </w:tcPr>
          <w:p w:rsidR="003F3945" w:rsidRPr="003F3945" w:rsidRDefault="003F3945" w:rsidP="003F3945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6" w:type="pct"/>
          </w:tcPr>
          <w:p w:rsidR="003F3945" w:rsidRPr="003F3945" w:rsidRDefault="003F3945" w:rsidP="003F3945">
            <w:pPr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3F3945" w:rsidRDefault="003F3945" w:rsidP="003F3945">
      <w:pPr>
        <w:jc w:val="both"/>
      </w:pPr>
    </w:p>
    <w:p w:rsidR="003F3945" w:rsidRDefault="003F3945" w:rsidP="003F3945">
      <w:pPr>
        <w:jc w:val="both"/>
      </w:pPr>
      <w:r>
        <w:lastRenderedPageBreak/>
        <w:t>По вопросу 3:</w:t>
      </w:r>
    </w:p>
    <w:tbl>
      <w:tblPr>
        <w:tblStyle w:val="a6"/>
        <w:tblW w:w="3866" w:type="pct"/>
        <w:jc w:val="center"/>
        <w:tblLook w:val="04A0" w:firstRow="1" w:lastRow="0" w:firstColumn="1" w:lastColumn="0" w:noHBand="0" w:noVBand="1"/>
      </w:tblPr>
      <w:tblGrid>
        <w:gridCol w:w="4001"/>
        <w:gridCol w:w="1999"/>
        <w:gridCol w:w="1400"/>
      </w:tblGrid>
      <w:tr w:rsidR="003F3945" w:rsidTr="003F3945">
        <w:trPr>
          <w:jc w:val="center"/>
        </w:trPr>
        <w:tc>
          <w:tcPr>
            <w:tcW w:w="2703" w:type="pct"/>
          </w:tcPr>
          <w:p w:rsidR="003F3945" w:rsidRPr="003F3945" w:rsidRDefault="003F3945" w:rsidP="003F3945">
            <w:pPr>
              <w:jc w:val="both"/>
              <w:rPr>
                <w:b/>
              </w:rPr>
            </w:pPr>
            <w:r>
              <w:rPr>
                <w:b/>
              </w:rPr>
              <w:t>Варианты голосования:</w:t>
            </w:r>
          </w:p>
        </w:tc>
        <w:tc>
          <w:tcPr>
            <w:tcW w:w="1351" w:type="pct"/>
          </w:tcPr>
          <w:p w:rsidR="003F3945" w:rsidRPr="003F3945" w:rsidRDefault="003F3945" w:rsidP="003F3945">
            <w:pPr>
              <w:jc w:val="both"/>
              <w:rPr>
                <w:b/>
              </w:rPr>
            </w:pPr>
            <w:r>
              <w:rPr>
                <w:b/>
              </w:rPr>
              <w:t>Число голосов</w:t>
            </w:r>
          </w:p>
        </w:tc>
        <w:tc>
          <w:tcPr>
            <w:tcW w:w="946" w:type="pct"/>
          </w:tcPr>
          <w:p w:rsidR="003F3945" w:rsidRPr="003F3945" w:rsidRDefault="003F3945" w:rsidP="003F3945">
            <w:pPr>
              <w:jc w:val="both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3F3945" w:rsidTr="003F3945">
        <w:trPr>
          <w:jc w:val="center"/>
        </w:trPr>
        <w:tc>
          <w:tcPr>
            <w:tcW w:w="2703" w:type="pct"/>
          </w:tcPr>
          <w:p w:rsidR="003F3945" w:rsidRPr="003F3945" w:rsidRDefault="003F3945" w:rsidP="003F3945">
            <w:pPr>
              <w:jc w:val="both"/>
              <w:rPr>
                <w:b/>
              </w:rPr>
            </w:pPr>
            <w:r>
              <w:rPr>
                <w:b/>
              </w:rPr>
              <w:t>ЗА</w:t>
            </w:r>
          </w:p>
        </w:tc>
        <w:tc>
          <w:tcPr>
            <w:tcW w:w="1351" w:type="pct"/>
          </w:tcPr>
          <w:p w:rsidR="003F3945" w:rsidRPr="003F3945" w:rsidRDefault="003F3945" w:rsidP="003F3945">
            <w:pPr>
              <w:jc w:val="both"/>
              <w:rPr>
                <w:b/>
              </w:rPr>
            </w:pPr>
            <w:r>
              <w:rPr>
                <w:b/>
              </w:rPr>
              <w:t>668222</w:t>
            </w:r>
          </w:p>
        </w:tc>
        <w:tc>
          <w:tcPr>
            <w:tcW w:w="946" w:type="pct"/>
          </w:tcPr>
          <w:p w:rsidR="003F3945" w:rsidRPr="003F3945" w:rsidRDefault="003F3945" w:rsidP="003F3945">
            <w:pPr>
              <w:jc w:val="both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3F3945" w:rsidTr="003F3945">
        <w:trPr>
          <w:jc w:val="center"/>
        </w:trPr>
        <w:tc>
          <w:tcPr>
            <w:tcW w:w="2703" w:type="pct"/>
          </w:tcPr>
          <w:p w:rsidR="003F3945" w:rsidRPr="003F3945" w:rsidRDefault="003F3945" w:rsidP="003F3945">
            <w:pPr>
              <w:jc w:val="both"/>
              <w:rPr>
                <w:b/>
              </w:rPr>
            </w:pPr>
            <w:r>
              <w:rPr>
                <w:b/>
              </w:rPr>
              <w:t>ПРОТИВ</w:t>
            </w:r>
          </w:p>
        </w:tc>
        <w:tc>
          <w:tcPr>
            <w:tcW w:w="1351" w:type="pct"/>
          </w:tcPr>
          <w:p w:rsidR="003F3945" w:rsidRPr="003F3945" w:rsidRDefault="003F3945" w:rsidP="003F3945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6" w:type="pct"/>
          </w:tcPr>
          <w:p w:rsidR="003F3945" w:rsidRPr="003F3945" w:rsidRDefault="003F3945" w:rsidP="003F3945">
            <w:pPr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3F3945" w:rsidTr="003F3945">
        <w:trPr>
          <w:jc w:val="center"/>
        </w:trPr>
        <w:tc>
          <w:tcPr>
            <w:tcW w:w="2703" w:type="pct"/>
          </w:tcPr>
          <w:p w:rsidR="003F3945" w:rsidRPr="003F3945" w:rsidRDefault="003F3945" w:rsidP="003F3945">
            <w:pPr>
              <w:jc w:val="both"/>
              <w:rPr>
                <w:b/>
              </w:rPr>
            </w:pPr>
            <w:r>
              <w:rPr>
                <w:b/>
              </w:rPr>
              <w:t>ВОЗДЕРЖАЛСЯ</w:t>
            </w:r>
          </w:p>
        </w:tc>
        <w:tc>
          <w:tcPr>
            <w:tcW w:w="1351" w:type="pct"/>
          </w:tcPr>
          <w:p w:rsidR="003F3945" w:rsidRPr="003F3945" w:rsidRDefault="003F3945" w:rsidP="003F3945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6" w:type="pct"/>
          </w:tcPr>
          <w:p w:rsidR="003F3945" w:rsidRPr="003F3945" w:rsidRDefault="003F3945" w:rsidP="003F3945">
            <w:pPr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3F3945" w:rsidRDefault="003F3945" w:rsidP="003F3945">
      <w:pPr>
        <w:jc w:val="both"/>
      </w:pPr>
      <w:r>
        <w:t>По вопросу 4:</w:t>
      </w:r>
    </w:p>
    <w:tbl>
      <w:tblPr>
        <w:tblStyle w:val="a6"/>
        <w:tblW w:w="3866" w:type="pct"/>
        <w:jc w:val="center"/>
        <w:tblLook w:val="04A0" w:firstRow="1" w:lastRow="0" w:firstColumn="1" w:lastColumn="0" w:noHBand="0" w:noVBand="1"/>
      </w:tblPr>
      <w:tblGrid>
        <w:gridCol w:w="4001"/>
        <w:gridCol w:w="1999"/>
        <w:gridCol w:w="1400"/>
      </w:tblGrid>
      <w:tr w:rsidR="003F3945" w:rsidTr="003F3945">
        <w:trPr>
          <w:jc w:val="center"/>
        </w:trPr>
        <w:tc>
          <w:tcPr>
            <w:tcW w:w="2703" w:type="pct"/>
          </w:tcPr>
          <w:p w:rsidR="003F3945" w:rsidRPr="003F3945" w:rsidRDefault="003F3945" w:rsidP="003F3945">
            <w:pPr>
              <w:jc w:val="both"/>
              <w:rPr>
                <w:b/>
              </w:rPr>
            </w:pPr>
            <w:r>
              <w:rPr>
                <w:b/>
              </w:rPr>
              <w:t>Варианты голосования:</w:t>
            </w:r>
          </w:p>
        </w:tc>
        <w:tc>
          <w:tcPr>
            <w:tcW w:w="1351" w:type="pct"/>
          </w:tcPr>
          <w:p w:rsidR="003F3945" w:rsidRPr="003F3945" w:rsidRDefault="003F3945" w:rsidP="003F3945">
            <w:pPr>
              <w:jc w:val="both"/>
              <w:rPr>
                <w:b/>
              </w:rPr>
            </w:pPr>
            <w:r>
              <w:rPr>
                <w:b/>
              </w:rPr>
              <w:t>Число голосов</w:t>
            </w:r>
          </w:p>
        </w:tc>
        <w:tc>
          <w:tcPr>
            <w:tcW w:w="946" w:type="pct"/>
          </w:tcPr>
          <w:p w:rsidR="003F3945" w:rsidRPr="003F3945" w:rsidRDefault="003F3945" w:rsidP="003F3945">
            <w:pPr>
              <w:jc w:val="both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3F3945" w:rsidTr="003F3945">
        <w:trPr>
          <w:jc w:val="center"/>
        </w:trPr>
        <w:tc>
          <w:tcPr>
            <w:tcW w:w="2703" w:type="pct"/>
          </w:tcPr>
          <w:p w:rsidR="003F3945" w:rsidRPr="003F3945" w:rsidRDefault="003F3945" w:rsidP="003F3945">
            <w:pPr>
              <w:jc w:val="both"/>
              <w:rPr>
                <w:b/>
              </w:rPr>
            </w:pPr>
            <w:r>
              <w:rPr>
                <w:b/>
              </w:rPr>
              <w:t>ЗА</w:t>
            </w:r>
          </w:p>
        </w:tc>
        <w:tc>
          <w:tcPr>
            <w:tcW w:w="1351" w:type="pct"/>
          </w:tcPr>
          <w:p w:rsidR="003F3945" w:rsidRPr="003F3945" w:rsidRDefault="003F3945" w:rsidP="003F3945">
            <w:pPr>
              <w:jc w:val="both"/>
              <w:rPr>
                <w:b/>
              </w:rPr>
            </w:pPr>
            <w:r>
              <w:rPr>
                <w:b/>
              </w:rPr>
              <w:t>668222</w:t>
            </w:r>
          </w:p>
        </w:tc>
        <w:tc>
          <w:tcPr>
            <w:tcW w:w="946" w:type="pct"/>
          </w:tcPr>
          <w:p w:rsidR="003F3945" w:rsidRPr="003F3945" w:rsidRDefault="003F3945" w:rsidP="003F3945">
            <w:pPr>
              <w:jc w:val="both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3F3945" w:rsidTr="003F3945">
        <w:trPr>
          <w:jc w:val="center"/>
        </w:trPr>
        <w:tc>
          <w:tcPr>
            <w:tcW w:w="2703" w:type="pct"/>
          </w:tcPr>
          <w:p w:rsidR="003F3945" w:rsidRPr="003F3945" w:rsidRDefault="003F3945" w:rsidP="003F3945">
            <w:pPr>
              <w:jc w:val="both"/>
              <w:rPr>
                <w:b/>
              </w:rPr>
            </w:pPr>
            <w:r>
              <w:rPr>
                <w:b/>
              </w:rPr>
              <w:t>ПРОТИВ</w:t>
            </w:r>
          </w:p>
        </w:tc>
        <w:tc>
          <w:tcPr>
            <w:tcW w:w="1351" w:type="pct"/>
          </w:tcPr>
          <w:p w:rsidR="003F3945" w:rsidRPr="003F3945" w:rsidRDefault="003F3945" w:rsidP="003F3945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6" w:type="pct"/>
          </w:tcPr>
          <w:p w:rsidR="003F3945" w:rsidRPr="003F3945" w:rsidRDefault="003F3945" w:rsidP="003F3945">
            <w:pPr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3F3945" w:rsidTr="003F3945">
        <w:trPr>
          <w:jc w:val="center"/>
        </w:trPr>
        <w:tc>
          <w:tcPr>
            <w:tcW w:w="2703" w:type="pct"/>
          </w:tcPr>
          <w:p w:rsidR="003F3945" w:rsidRPr="003F3945" w:rsidRDefault="003F3945" w:rsidP="003F3945">
            <w:pPr>
              <w:jc w:val="both"/>
              <w:rPr>
                <w:b/>
              </w:rPr>
            </w:pPr>
            <w:r>
              <w:rPr>
                <w:b/>
              </w:rPr>
              <w:t>ВОЗДЕРЖАЛСЯ</w:t>
            </w:r>
          </w:p>
        </w:tc>
        <w:tc>
          <w:tcPr>
            <w:tcW w:w="1351" w:type="pct"/>
          </w:tcPr>
          <w:p w:rsidR="003F3945" w:rsidRPr="003F3945" w:rsidRDefault="003F3945" w:rsidP="003F3945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6" w:type="pct"/>
          </w:tcPr>
          <w:p w:rsidR="003F3945" w:rsidRPr="003F3945" w:rsidRDefault="003F3945" w:rsidP="003F3945">
            <w:pPr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3F3945" w:rsidRDefault="003F3945" w:rsidP="003F3945">
      <w:pPr>
        <w:jc w:val="both"/>
      </w:pPr>
      <w:r>
        <w:t>По вопросу 5:</w:t>
      </w:r>
    </w:p>
    <w:p w:rsidR="003F3945" w:rsidRDefault="003F3945" w:rsidP="003F3945">
      <w:pPr>
        <w:jc w:val="both"/>
      </w:pPr>
      <w:r>
        <w:t>Голоса между кандидатами в Совет директоров распределились следующим образом:</w:t>
      </w:r>
    </w:p>
    <w:tbl>
      <w:tblPr>
        <w:tblStyle w:val="a6"/>
        <w:tblW w:w="4702" w:type="pct"/>
        <w:jc w:val="center"/>
        <w:tblLook w:val="04A0" w:firstRow="1" w:lastRow="0" w:firstColumn="1" w:lastColumn="0" w:noHBand="0" w:noVBand="1"/>
      </w:tblPr>
      <w:tblGrid>
        <w:gridCol w:w="1001"/>
        <w:gridCol w:w="6000"/>
        <w:gridCol w:w="2000"/>
      </w:tblGrid>
      <w:tr w:rsidR="003F3945" w:rsidTr="003F3945">
        <w:trPr>
          <w:jc w:val="center"/>
        </w:trPr>
        <w:tc>
          <w:tcPr>
            <w:tcW w:w="556" w:type="pct"/>
          </w:tcPr>
          <w:p w:rsidR="003F3945" w:rsidRPr="003F3945" w:rsidRDefault="003F3945" w:rsidP="003F3945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333" w:type="pct"/>
          </w:tcPr>
          <w:p w:rsidR="003F3945" w:rsidRPr="003F3945" w:rsidRDefault="003F3945" w:rsidP="003F3945">
            <w:pPr>
              <w:jc w:val="center"/>
              <w:rPr>
                <w:b/>
              </w:rPr>
            </w:pPr>
            <w:r>
              <w:rPr>
                <w:b/>
              </w:rPr>
              <w:t>ФИО кандидата в Совет директоров</w:t>
            </w:r>
            <w:r w:rsidR="00011F95">
              <w:rPr>
                <w:b/>
              </w:rPr>
              <w:t xml:space="preserve"> *</w:t>
            </w:r>
          </w:p>
        </w:tc>
        <w:tc>
          <w:tcPr>
            <w:tcW w:w="1111" w:type="pct"/>
          </w:tcPr>
          <w:p w:rsidR="003F3945" w:rsidRPr="003F3945" w:rsidRDefault="003F3945" w:rsidP="003F3945">
            <w:pPr>
              <w:jc w:val="center"/>
              <w:rPr>
                <w:b/>
              </w:rPr>
            </w:pPr>
            <w:r>
              <w:rPr>
                <w:b/>
              </w:rPr>
              <w:t>Число голосов</w:t>
            </w:r>
          </w:p>
        </w:tc>
      </w:tr>
      <w:tr w:rsidR="003F3945" w:rsidTr="003F3945">
        <w:trPr>
          <w:jc w:val="center"/>
        </w:trPr>
        <w:tc>
          <w:tcPr>
            <w:tcW w:w="556" w:type="pct"/>
          </w:tcPr>
          <w:p w:rsidR="003F3945" w:rsidRPr="003F3945" w:rsidRDefault="003F3945" w:rsidP="003F39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33" w:type="pct"/>
          </w:tcPr>
          <w:p w:rsidR="003F3945" w:rsidRPr="00011F95" w:rsidRDefault="003F3945" w:rsidP="003F3945">
            <w:pPr>
              <w:rPr>
                <w:b/>
                <w:vanish/>
                <w:color w:val="A6A6A6" w:themeColor="background1" w:themeShade="A6"/>
              </w:rPr>
            </w:pPr>
          </w:p>
        </w:tc>
        <w:tc>
          <w:tcPr>
            <w:tcW w:w="1111" w:type="pct"/>
          </w:tcPr>
          <w:p w:rsidR="003F3945" w:rsidRPr="003F3945" w:rsidRDefault="003F3945" w:rsidP="003F3945">
            <w:pPr>
              <w:jc w:val="center"/>
              <w:rPr>
                <w:b/>
              </w:rPr>
            </w:pPr>
            <w:r>
              <w:rPr>
                <w:b/>
              </w:rPr>
              <w:t>668222</w:t>
            </w:r>
          </w:p>
        </w:tc>
      </w:tr>
      <w:tr w:rsidR="003F3945" w:rsidTr="003F3945">
        <w:trPr>
          <w:jc w:val="center"/>
        </w:trPr>
        <w:tc>
          <w:tcPr>
            <w:tcW w:w="556" w:type="pct"/>
          </w:tcPr>
          <w:p w:rsidR="003F3945" w:rsidRPr="003F3945" w:rsidRDefault="003F3945" w:rsidP="003F39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33" w:type="pct"/>
          </w:tcPr>
          <w:p w:rsidR="003F3945" w:rsidRPr="00011F95" w:rsidRDefault="003F3945" w:rsidP="003F3945">
            <w:pPr>
              <w:rPr>
                <w:b/>
                <w:vanish/>
                <w:color w:val="A6A6A6" w:themeColor="background1" w:themeShade="A6"/>
              </w:rPr>
            </w:pPr>
          </w:p>
        </w:tc>
        <w:tc>
          <w:tcPr>
            <w:tcW w:w="1111" w:type="pct"/>
          </w:tcPr>
          <w:p w:rsidR="003F3945" w:rsidRPr="003F3945" w:rsidRDefault="003F3945" w:rsidP="003F3945">
            <w:pPr>
              <w:jc w:val="center"/>
              <w:rPr>
                <w:b/>
              </w:rPr>
            </w:pPr>
            <w:r>
              <w:rPr>
                <w:b/>
              </w:rPr>
              <w:t>668222</w:t>
            </w:r>
          </w:p>
        </w:tc>
      </w:tr>
      <w:tr w:rsidR="003F3945" w:rsidTr="003F3945">
        <w:trPr>
          <w:jc w:val="center"/>
        </w:trPr>
        <w:tc>
          <w:tcPr>
            <w:tcW w:w="556" w:type="pct"/>
          </w:tcPr>
          <w:p w:rsidR="003F3945" w:rsidRPr="003F3945" w:rsidRDefault="003F3945" w:rsidP="003F394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33" w:type="pct"/>
          </w:tcPr>
          <w:p w:rsidR="003F3945" w:rsidRPr="00011F95" w:rsidRDefault="003F3945" w:rsidP="003F3945">
            <w:pPr>
              <w:rPr>
                <w:b/>
                <w:vanish/>
                <w:color w:val="A6A6A6" w:themeColor="background1" w:themeShade="A6"/>
              </w:rPr>
            </w:pPr>
          </w:p>
        </w:tc>
        <w:tc>
          <w:tcPr>
            <w:tcW w:w="1111" w:type="pct"/>
          </w:tcPr>
          <w:p w:rsidR="003F3945" w:rsidRPr="003F3945" w:rsidRDefault="003F3945" w:rsidP="003F3945">
            <w:pPr>
              <w:jc w:val="center"/>
              <w:rPr>
                <w:b/>
              </w:rPr>
            </w:pPr>
            <w:r>
              <w:rPr>
                <w:b/>
              </w:rPr>
              <w:t>668222</w:t>
            </w:r>
          </w:p>
        </w:tc>
      </w:tr>
      <w:tr w:rsidR="003F3945" w:rsidTr="003F3945">
        <w:trPr>
          <w:jc w:val="center"/>
        </w:trPr>
        <w:tc>
          <w:tcPr>
            <w:tcW w:w="556" w:type="pct"/>
          </w:tcPr>
          <w:p w:rsidR="003F3945" w:rsidRPr="003F3945" w:rsidRDefault="003F3945" w:rsidP="003F394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33" w:type="pct"/>
          </w:tcPr>
          <w:p w:rsidR="003F3945" w:rsidRPr="00011F95" w:rsidRDefault="003F3945" w:rsidP="003F3945">
            <w:pPr>
              <w:rPr>
                <w:b/>
                <w:vanish/>
                <w:color w:val="A6A6A6" w:themeColor="background1" w:themeShade="A6"/>
              </w:rPr>
            </w:pPr>
          </w:p>
        </w:tc>
        <w:tc>
          <w:tcPr>
            <w:tcW w:w="1111" w:type="pct"/>
          </w:tcPr>
          <w:p w:rsidR="003F3945" w:rsidRPr="003F3945" w:rsidRDefault="003F3945" w:rsidP="003F3945">
            <w:pPr>
              <w:jc w:val="center"/>
              <w:rPr>
                <w:b/>
              </w:rPr>
            </w:pPr>
            <w:r>
              <w:rPr>
                <w:b/>
              </w:rPr>
              <w:t>668222</w:t>
            </w:r>
          </w:p>
        </w:tc>
      </w:tr>
      <w:tr w:rsidR="003F3945" w:rsidTr="003F3945">
        <w:trPr>
          <w:jc w:val="center"/>
        </w:trPr>
        <w:tc>
          <w:tcPr>
            <w:tcW w:w="556" w:type="pct"/>
          </w:tcPr>
          <w:p w:rsidR="003F3945" w:rsidRPr="003F3945" w:rsidRDefault="003F3945" w:rsidP="003F394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33" w:type="pct"/>
          </w:tcPr>
          <w:p w:rsidR="003F3945" w:rsidRPr="00011F95" w:rsidRDefault="003F3945" w:rsidP="003F3945">
            <w:pPr>
              <w:rPr>
                <w:b/>
                <w:vanish/>
                <w:color w:val="A6A6A6" w:themeColor="background1" w:themeShade="A6"/>
              </w:rPr>
            </w:pPr>
          </w:p>
        </w:tc>
        <w:tc>
          <w:tcPr>
            <w:tcW w:w="1111" w:type="pct"/>
          </w:tcPr>
          <w:p w:rsidR="003F3945" w:rsidRPr="003F3945" w:rsidRDefault="003F3945" w:rsidP="003F3945">
            <w:pPr>
              <w:jc w:val="center"/>
              <w:rPr>
                <w:b/>
              </w:rPr>
            </w:pPr>
            <w:r>
              <w:rPr>
                <w:b/>
              </w:rPr>
              <w:t>668222</w:t>
            </w:r>
          </w:p>
        </w:tc>
      </w:tr>
      <w:tr w:rsidR="003F3945" w:rsidTr="003F3945">
        <w:trPr>
          <w:jc w:val="center"/>
        </w:trPr>
        <w:tc>
          <w:tcPr>
            <w:tcW w:w="556" w:type="pct"/>
          </w:tcPr>
          <w:p w:rsidR="003F3945" w:rsidRDefault="003F3945" w:rsidP="003F3945">
            <w:pPr>
              <w:jc w:val="both"/>
            </w:pPr>
          </w:p>
        </w:tc>
        <w:tc>
          <w:tcPr>
            <w:tcW w:w="3333" w:type="pct"/>
          </w:tcPr>
          <w:p w:rsidR="003F3945" w:rsidRPr="003F3945" w:rsidRDefault="003F3945" w:rsidP="003F3945">
            <w:pPr>
              <w:rPr>
                <w:b/>
              </w:rPr>
            </w:pPr>
            <w:r>
              <w:rPr>
                <w:b/>
              </w:rPr>
              <w:t>ПРОТИВ</w:t>
            </w:r>
          </w:p>
        </w:tc>
        <w:tc>
          <w:tcPr>
            <w:tcW w:w="1111" w:type="pct"/>
          </w:tcPr>
          <w:p w:rsidR="003F3945" w:rsidRPr="003F3945" w:rsidRDefault="003F3945" w:rsidP="003F394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F3945" w:rsidTr="003F3945">
        <w:trPr>
          <w:jc w:val="center"/>
        </w:trPr>
        <w:tc>
          <w:tcPr>
            <w:tcW w:w="556" w:type="pct"/>
          </w:tcPr>
          <w:p w:rsidR="003F3945" w:rsidRDefault="003F3945" w:rsidP="003F3945">
            <w:pPr>
              <w:jc w:val="both"/>
            </w:pPr>
          </w:p>
        </w:tc>
        <w:tc>
          <w:tcPr>
            <w:tcW w:w="3333" w:type="pct"/>
          </w:tcPr>
          <w:p w:rsidR="003F3945" w:rsidRPr="003F3945" w:rsidRDefault="003F3945" w:rsidP="003F3945">
            <w:pPr>
              <w:rPr>
                <w:b/>
              </w:rPr>
            </w:pPr>
            <w:r>
              <w:rPr>
                <w:b/>
              </w:rPr>
              <w:t>ВОЗДЕРЖАЛСЯ</w:t>
            </w:r>
          </w:p>
        </w:tc>
        <w:tc>
          <w:tcPr>
            <w:tcW w:w="1111" w:type="pct"/>
          </w:tcPr>
          <w:p w:rsidR="003F3945" w:rsidRPr="003F3945" w:rsidRDefault="003F3945" w:rsidP="003F394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011F95" w:rsidRPr="00011F95" w:rsidRDefault="00011F95" w:rsidP="00011F95">
      <w:pPr>
        <w:ind w:firstLine="567"/>
        <w:jc w:val="both"/>
        <w:rPr>
          <w:b/>
        </w:rPr>
      </w:pPr>
      <w:proofErr w:type="gramStart"/>
      <w:r>
        <w:rPr>
          <w:i/>
          <w:iCs/>
          <w:color w:val="000000"/>
          <w:lang w:eastAsia="en-US"/>
        </w:rPr>
        <w:t xml:space="preserve">* </w:t>
      </w:r>
      <w:r w:rsidRPr="00011F95">
        <w:rPr>
          <w:i/>
          <w:iCs/>
          <w:color w:val="000000"/>
          <w:lang w:eastAsia="en-US"/>
        </w:rPr>
        <w:t>На основании Постановления Правительства Российской Федерации от 04.04.2019 №400 «Об особенностях раскрытия и предоставления информации, подлежащей раскрытию и предоставлению в соответствии с требованиями Федерального закона «Об акционерных обществах» и Федерального закона «О рынке ценных бумаг», информация о лицах, входящих в состав органов управления эмитента, не включается в годовой отчет за 2019 год.</w:t>
      </w:r>
      <w:proofErr w:type="gramEnd"/>
    </w:p>
    <w:p w:rsidR="003F3945" w:rsidRDefault="003F3945" w:rsidP="003F3945">
      <w:pPr>
        <w:jc w:val="both"/>
        <w:rPr>
          <w:b/>
        </w:rPr>
      </w:pPr>
    </w:p>
    <w:p w:rsidR="003F3945" w:rsidRDefault="00CC1C2A" w:rsidP="003F3945">
      <w:pPr>
        <w:jc w:val="both"/>
        <w:rPr>
          <w:b/>
        </w:rPr>
      </w:pPr>
      <w:r>
        <w:rPr>
          <w:b/>
        </w:rPr>
        <w:tab/>
      </w:r>
      <w:r w:rsidR="003F3945">
        <w:rPr>
          <w:b/>
        </w:rPr>
        <w:t>Формулировки решений, принятых общим собранием по каждому вопросу повестки дня:</w:t>
      </w:r>
    </w:p>
    <w:p w:rsidR="00CC1C2A" w:rsidRDefault="00CC1C2A" w:rsidP="003F3945">
      <w:pPr>
        <w:jc w:val="both"/>
        <w:rPr>
          <w:b/>
        </w:rPr>
      </w:pPr>
    </w:p>
    <w:p w:rsidR="003F3945" w:rsidRDefault="00CC1C2A" w:rsidP="003F3945">
      <w:pPr>
        <w:jc w:val="both"/>
      </w:pPr>
      <w:r>
        <w:rPr>
          <w:b/>
        </w:rPr>
        <w:tab/>
      </w:r>
      <w:r w:rsidR="003F3945">
        <w:rPr>
          <w:b/>
        </w:rPr>
        <w:t>По вопросу повестки дня 1 принято решение:</w:t>
      </w:r>
      <w:r w:rsidR="003F3945" w:rsidRPr="003F3945">
        <w:t xml:space="preserve"> Утвердить годовой отчет АО «НПП «Завод Искра» за 2019 год.</w:t>
      </w:r>
    </w:p>
    <w:p w:rsidR="003F3945" w:rsidRDefault="003F3945" w:rsidP="003F3945">
      <w:pPr>
        <w:jc w:val="both"/>
        <w:rPr>
          <w:b/>
        </w:rPr>
      </w:pPr>
    </w:p>
    <w:p w:rsidR="003F3945" w:rsidRDefault="00CC1C2A" w:rsidP="003F3945">
      <w:pPr>
        <w:jc w:val="both"/>
      </w:pPr>
      <w:r>
        <w:rPr>
          <w:b/>
        </w:rPr>
        <w:tab/>
      </w:r>
      <w:r w:rsidR="003F3945">
        <w:rPr>
          <w:b/>
        </w:rPr>
        <w:t>По вопросу повестки дня 2 принято решение:</w:t>
      </w:r>
      <w:r w:rsidR="003F3945" w:rsidRPr="003F3945">
        <w:t xml:space="preserve"> Утвердить годовую бухгалтерскую (финансовую) отчетность АО «НПП «Завод Искра» за 2019 год.</w:t>
      </w:r>
    </w:p>
    <w:p w:rsidR="003F3945" w:rsidRDefault="003F3945" w:rsidP="003F3945">
      <w:pPr>
        <w:jc w:val="both"/>
        <w:rPr>
          <w:b/>
        </w:rPr>
      </w:pPr>
    </w:p>
    <w:p w:rsidR="003F3945" w:rsidRDefault="00CC1C2A" w:rsidP="003F3945">
      <w:pPr>
        <w:jc w:val="both"/>
      </w:pPr>
      <w:r>
        <w:rPr>
          <w:b/>
        </w:rPr>
        <w:tab/>
      </w:r>
      <w:r w:rsidR="003F3945">
        <w:rPr>
          <w:b/>
        </w:rPr>
        <w:t>По вопросу повестки дня 3 принято решение:</w:t>
      </w:r>
      <w:r w:rsidR="003F3945" w:rsidRPr="003F3945">
        <w:t xml:space="preserve"> Прибыль по результатам 2019 года не распределять в связи с ее отсутствием.</w:t>
      </w:r>
    </w:p>
    <w:p w:rsidR="003F3945" w:rsidRDefault="003F3945" w:rsidP="003F3945">
      <w:pPr>
        <w:jc w:val="both"/>
        <w:rPr>
          <w:b/>
        </w:rPr>
      </w:pPr>
    </w:p>
    <w:p w:rsidR="003F3945" w:rsidRDefault="00CC1C2A" w:rsidP="003F3945">
      <w:pPr>
        <w:jc w:val="both"/>
      </w:pPr>
      <w:r>
        <w:rPr>
          <w:b/>
        </w:rPr>
        <w:tab/>
      </w:r>
      <w:r w:rsidR="003F3945">
        <w:rPr>
          <w:b/>
        </w:rPr>
        <w:t>По вопросу повестки дня 4 принято решение:</w:t>
      </w:r>
      <w:r w:rsidR="003F3945" w:rsidRPr="003F3945">
        <w:t xml:space="preserve"> Дивиденды по результатам 2019 года не выплачивать в связи с отсутствием прибыли.</w:t>
      </w:r>
    </w:p>
    <w:p w:rsidR="003F3945" w:rsidRDefault="003F3945" w:rsidP="003F3945">
      <w:pPr>
        <w:jc w:val="both"/>
        <w:rPr>
          <w:b/>
        </w:rPr>
      </w:pPr>
    </w:p>
    <w:p w:rsidR="003F3945" w:rsidRDefault="00CC1C2A" w:rsidP="003F3945">
      <w:pPr>
        <w:jc w:val="both"/>
        <w:rPr>
          <w:b/>
        </w:rPr>
      </w:pPr>
      <w:r>
        <w:rPr>
          <w:b/>
        </w:rPr>
        <w:tab/>
      </w:r>
      <w:r w:rsidR="003F3945">
        <w:rPr>
          <w:b/>
        </w:rPr>
        <w:t>По вопросу повестки дня 5 принято решение:</w:t>
      </w:r>
      <w:r w:rsidR="003F3945" w:rsidRPr="003F3945">
        <w:rPr>
          <w:b/>
        </w:rPr>
        <w:t xml:space="preserve"> Избрать совет директоров АО "НПП "Завод Искра" в количестве 5 (пяти)</w:t>
      </w:r>
      <w:r w:rsidR="00304E37">
        <w:rPr>
          <w:b/>
        </w:rPr>
        <w:t xml:space="preserve"> </w:t>
      </w:r>
      <w:r w:rsidR="003F3945" w:rsidRPr="003F3945">
        <w:rPr>
          <w:b/>
        </w:rPr>
        <w:t>человек из следующих лиц:</w:t>
      </w:r>
    </w:p>
    <w:tbl>
      <w:tblPr>
        <w:tblStyle w:val="a6"/>
        <w:tblW w:w="3657" w:type="pct"/>
        <w:jc w:val="center"/>
        <w:tblLook w:val="04A0" w:firstRow="1" w:lastRow="0" w:firstColumn="1" w:lastColumn="0" w:noHBand="0" w:noVBand="1"/>
      </w:tblPr>
      <w:tblGrid>
        <w:gridCol w:w="1000"/>
        <w:gridCol w:w="6000"/>
      </w:tblGrid>
      <w:tr w:rsidR="003F3945" w:rsidTr="003F3945">
        <w:trPr>
          <w:jc w:val="center"/>
        </w:trPr>
        <w:tc>
          <w:tcPr>
            <w:tcW w:w="714" w:type="pct"/>
          </w:tcPr>
          <w:p w:rsidR="003F3945" w:rsidRPr="003F3945" w:rsidRDefault="003F3945" w:rsidP="003F3945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86" w:type="pct"/>
          </w:tcPr>
          <w:p w:rsidR="003F3945" w:rsidRPr="003F3945" w:rsidRDefault="003F3945" w:rsidP="003F3945">
            <w:pPr>
              <w:jc w:val="both"/>
              <w:rPr>
                <w:b/>
              </w:rPr>
            </w:pPr>
            <w:r>
              <w:rPr>
                <w:b/>
              </w:rPr>
              <w:t>ФИО кандидата в Совет директоров</w:t>
            </w:r>
            <w:r w:rsidR="00011F95">
              <w:rPr>
                <w:b/>
              </w:rPr>
              <w:t xml:space="preserve"> *</w:t>
            </w:r>
          </w:p>
        </w:tc>
      </w:tr>
      <w:tr w:rsidR="003F3945" w:rsidTr="003F3945">
        <w:trPr>
          <w:jc w:val="center"/>
        </w:trPr>
        <w:tc>
          <w:tcPr>
            <w:tcW w:w="714" w:type="pct"/>
          </w:tcPr>
          <w:p w:rsidR="003F3945" w:rsidRPr="003F3945" w:rsidRDefault="003F3945" w:rsidP="003F39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86" w:type="pct"/>
          </w:tcPr>
          <w:p w:rsidR="003F3945" w:rsidRPr="00011F95" w:rsidRDefault="003F3945" w:rsidP="003F3945">
            <w:pPr>
              <w:rPr>
                <w:b/>
                <w:vanish/>
                <w:color w:val="A6A6A6" w:themeColor="background1" w:themeShade="A6"/>
              </w:rPr>
            </w:pPr>
            <w:bookmarkStart w:id="0" w:name="_GoBack"/>
            <w:bookmarkEnd w:id="0"/>
          </w:p>
        </w:tc>
      </w:tr>
      <w:tr w:rsidR="003F3945" w:rsidTr="003F3945">
        <w:trPr>
          <w:jc w:val="center"/>
        </w:trPr>
        <w:tc>
          <w:tcPr>
            <w:tcW w:w="714" w:type="pct"/>
          </w:tcPr>
          <w:p w:rsidR="003F3945" w:rsidRPr="003F3945" w:rsidRDefault="003F3945" w:rsidP="003F39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86" w:type="pct"/>
          </w:tcPr>
          <w:p w:rsidR="003F3945" w:rsidRPr="00011F95" w:rsidRDefault="003F3945" w:rsidP="003F3945">
            <w:pPr>
              <w:rPr>
                <w:b/>
                <w:vanish/>
                <w:color w:val="A6A6A6" w:themeColor="background1" w:themeShade="A6"/>
              </w:rPr>
            </w:pPr>
          </w:p>
        </w:tc>
      </w:tr>
      <w:tr w:rsidR="003F3945" w:rsidTr="003F3945">
        <w:trPr>
          <w:jc w:val="center"/>
        </w:trPr>
        <w:tc>
          <w:tcPr>
            <w:tcW w:w="714" w:type="pct"/>
          </w:tcPr>
          <w:p w:rsidR="003F3945" w:rsidRPr="003F3945" w:rsidRDefault="003F3945" w:rsidP="003F394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86" w:type="pct"/>
          </w:tcPr>
          <w:p w:rsidR="003F3945" w:rsidRPr="00011F95" w:rsidRDefault="003F3945" w:rsidP="003F3945">
            <w:pPr>
              <w:rPr>
                <w:b/>
                <w:vanish/>
                <w:color w:val="A6A6A6" w:themeColor="background1" w:themeShade="A6"/>
              </w:rPr>
            </w:pPr>
          </w:p>
        </w:tc>
      </w:tr>
      <w:tr w:rsidR="003F3945" w:rsidTr="003F3945">
        <w:trPr>
          <w:jc w:val="center"/>
        </w:trPr>
        <w:tc>
          <w:tcPr>
            <w:tcW w:w="714" w:type="pct"/>
          </w:tcPr>
          <w:p w:rsidR="003F3945" w:rsidRPr="003F3945" w:rsidRDefault="003F3945" w:rsidP="003F394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86" w:type="pct"/>
          </w:tcPr>
          <w:p w:rsidR="003F3945" w:rsidRPr="00011F95" w:rsidRDefault="003F3945" w:rsidP="003F3945">
            <w:pPr>
              <w:rPr>
                <w:b/>
                <w:vanish/>
                <w:color w:val="A6A6A6" w:themeColor="background1" w:themeShade="A6"/>
              </w:rPr>
            </w:pPr>
          </w:p>
        </w:tc>
      </w:tr>
      <w:tr w:rsidR="003F3945" w:rsidTr="003F3945">
        <w:trPr>
          <w:jc w:val="center"/>
        </w:trPr>
        <w:tc>
          <w:tcPr>
            <w:tcW w:w="714" w:type="pct"/>
          </w:tcPr>
          <w:p w:rsidR="003F3945" w:rsidRPr="003F3945" w:rsidRDefault="003F3945" w:rsidP="003F394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86" w:type="pct"/>
          </w:tcPr>
          <w:p w:rsidR="003F3945" w:rsidRPr="00011F95" w:rsidRDefault="003F3945" w:rsidP="003F3945">
            <w:pPr>
              <w:rPr>
                <w:b/>
                <w:vanish/>
                <w:color w:val="A6A6A6" w:themeColor="background1" w:themeShade="A6"/>
              </w:rPr>
            </w:pPr>
          </w:p>
        </w:tc>
      </w:tr>
    </w:tbl>
    <w:p w:rsidR="003F3945" w:rsidRDefault="00011F95" w:rsidP="00011F95">
      <w:pPr>
        <w:ind w:firstLine="567"/>
        <w:jc w:val="both"/>
        <w:rPr>
          <w:i/>
          <w:iCs/>
          <w:color w:val="000000"/>
          <w:lang w:eastAsia="en-US"/>
        </w:rPr>
      </w:pPr>
      <w:proofErr w:type="gramStart"/>
      <w:r>
        <w:rPr>
          <w:i/>
          <w:iCs/>
          <w:color w:val="000000"/>
          <w:lang w:eastAsia="en-US"/>
        </w:rPr>
        <w:t xml:space="preserve">* </w:t>
      </w:r>
      <w:r w:rsidRPr="00011F95">
        <w:rPr>
          <w:i/>
          <w:iCs/>
          <w:color w:val="000000"/>
          <w:lang w:eastAsia="en-US"/>
        </w:rPr>
        <w:t xml:space="preserve">На основании Постановления Правительства Российской Федерации от 04.04.2019 №400 «Об особенностях раскрытия и предоставления информации, </w:t>
      </w:r>
      <w:r w:rsidRPr="00011F95">
        <w:rPr>
          <w:i/>
          <w:iCs/>
          <w:color w:val="000000"/>
          <w:lang w:eastAsia="en-US"/>
        </w:rPr>
        <w:lastRenderedPageBreak/>
        <w:t>подлежащей раскрытию и предоставлению в соответствии с требованиями Федерального закона «Об акционерных обществах» и Федерального закона «О рынке ценных бумаг», информация о лицах, входящих в состав органов управления эмитента, не включается в годовой отчет за 2019 год.</w:t>
      </w:r>
      <w:proofErr w:type="gramEnd"/>
    </w:p>
    <w:p w:rsidR="00011F95" w:rsidRPr="00011F95" w:rsidRDefault="00011F95" w:rsidP="00011F95">
      <w:pPr>
        <w:ind w:firstLine="567"/>
        <w:jc w:val="both"/>
        <w:rPr>
          <w:b/>
        </w:rPr>
      </w:pPr>
    </w:p>
    <w:p w:rsidR="003F3945" w:rsidRDefault="00CC1C2A" w:rsidP="003F3945">
      <w:pPr>
        <w:jc w:val="both"/>
      </w:pPr>
      <w:r>
        <w:tab/>
      </w:r>
      <w:r w:rsidR="003F3945">
        <w:t>Функции счетной комиссии собрания выполнял регистратор Общества - Общество с ограниченной ответственностью «</w:t>
      </w:r>
      <w:proofErr w:type="spellStart"/>
      <w:r w:rsidR="003F3945">
        <w:t>Оборонрегистр</w:t>
      </w:r>
      <w:proofErr w:type="spellEnd"/>
      <w:r w:rsidR="003F3945">
        <w:t>» (</w:t>
      </w:r>
      <w:proofErr w:type="spellStart"/>
      <w:r w:rsidR="003F3945">
        <w:t>г</w:t>
      </w:r>
      <w:proofErr w:type="gramStart"/>
      <w:r w:rsidR="003F3945">
        <w:t>.М</w:t>
      </w:r>
      <w:proofErr w:type="gramEnd"/>
      <w:r w:rsidR="003F3945">
        <w:t>осква</w:t>
      </w:r>
      <w:proofErr w:type="spellEnd"/>
      <w:r w:rsidR="003F3945">
        <w:t xml:space="preserve">, ул. Старая </w:t>
      </w:r>
      <w:proofErr w:type="spellStart"/>
      <w:r w:rsidR="003F3945">
        <w:t>Басманная</w:t>
      </w:r>
      <w:proofErr w:type="spellEnd"/>
      <w:r w:rsidR="003F3945">
        <w:t xml:space="preserve">, дом 19, стр.12) в лице представителя </w:t>
      </w:r>
      <w:proofErr w:type="spellStart"/>
      <w:r w:rsidR="003F3945">
        <w:t>Манюхиной</w:t>
      </w:r>
      <w:proofErr w:type="spellEnd"/>
      <w:r w:rsidR="003F3945">
        <w:t xml:space="preserve"> Ю</w:t>
      </w:r>
      <w:r>
        <w:t>.</w:t>
      </w:r>
      <w:r w:rsidR="003F3945">
        <w:t>Н</w:t>
      </w:r>
      <w:r>
        <w:t>.</w:t>
      </w:r>
    </w:p>
    <w:p w:rsidR="00CC1C2A" w:rsidRDefault="00CC1C2A" w:rsidP="003F3945">
      <w:pPr>
        <w:jc w:val="both"/>
        <w:rPr>
          <w:b/>
        </w:rPr>
      </w:pPr>
    </w:p>
    <w:p w:rsidR="003F3945" w:rsidRDefault="003F3945" w:rsidP="003F3945">
      <w:pPr>
        <w:jc w:val="both"/>
        <w:rPr>
          <w:b/>
        </w:rPr>
      </w:pPr>
      <w:r>
        <w:rPr>
          <w:b/>
        </w:rPr>
        <w:t>Председатель собрания</w:t>
      </w:r>
      <w:r w:rsidR="00304E37">
        <w:rPr>
          <w:b/>
        </w:rPr>
        <w:tab/>
      </w:r>
      <w:r w:rsidR="00304E37">
        <w:rPr>
          <w:b/>
        </w:rPr>
        <w:tab/>
      </w:r>
      <w:r w:rsidR="00304E37">
        <w:rPr>
          <w:b/>
        </w:rPr>
        <w:tab/>
      </w:r>
      <w:r w:rsidR="00304E37">
        <w:rPr>
          <w:b/>
        </w:rPr>
        <w:tab/>
        <w:t xml:space="preserve">__________________ </w:t>
      </w:r>
      <w:proofErr w:type="spellStart"/>
      <w:r w:rsidR="006A1751">
        <w:rPr>
          <w:b/>
        </w:rPr>
        <w:t>Друзин</w:t>
      </w:r>
      <w:proofErr w:type="spellEnd"/>
      <w:r w:rsidR="006A1751">
        <w:rPr>
          <w:b/>
        </w:rPr>
        <w:t xml:space="preserve"> С.В.</w:t>
      </w:r>
    </w:p>
    <w:p w:rsidR="00304E37" w:rsidRDefault="00304E37" w:rsidP="003F3945">
      <w:pPr>
        <w:jc w:val="both"/>
        <w:rPr>
          <w:b/>
        </w:rPr>
      </w:pPr>
    </w:p>
    <w:p w:rsidR="0030698C" w:rsidRPr="003F3945" w:rsidRDefault="003F3945" w:rsidP="003F3945">
      <w:pPr>
        <w:jc w:val="both"/>
        <w:rPr>
          <w:b/>
        </w:rPr>
      </w:pPr>
      <w:r>
        <w:rPr>
          <w:b/>
        </w:rPr>
        <w:t>Секретарь собрания</w:t>
      </w:r>
      <w:r w:rsidR="00304E37">
        <w:rPr>
          <w:b/>
        </w:rPr>
        <w:tab/>
      </w:r>
      <w:r w:rsidR="00304E37">
        <w:rPr>
          <w:b/>
        </w:rPr>
        <w:tab/>
      </w:r>
      <w:r w:rsidR="00304E37">
        <w:rPr>
          <w:b/>
        </w:rPr>
        <w:tab/>
      </w:r>
      <w:r w:rsidR="00304E37">
        <w:rPr>
          <w:b/>
        </w:rPr>
        <w:tab/>
        <w:t xml:space="preserve">__________________ </w:t>
      </w:r>
      <w:proofErr w:type="spellStart"/>
      <w:r w:rsidR="00304E37">
        <w:rPr>
          <w:b/>
        </w:rPr>
        <w:t>Сбуи</w:t>
      </w:r>
      <w:proofErr w:type="spellEnd"/>
      <w:r w:rsidR="00304E37">
        <w:rPr>
          <w:b/>
        </w:rPr>
        <w:t xml:space="preserve"> А.</w:t>
      </w:r>
      <w:r w:rsidR="00C0003C">
        <w:rPr>
          <w:b/>
        </w:rPr>
        <w:t>С</w:t>
      </w:r>
      <w:r w:rsidR="00304E37">
        <w:rPr>
          <w:b/>
        </w:rPr>
        <w:t>.</w:t>
      </w:r>
    </w:p>
    <w:sectPr w:rsidR="0030698C" w:rsidRPr="003F3945" w:rsidSect="00CC1C2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45"/>
    <w:rsid w:val="00011F95"/>
    <w:rsid w:val="00081FE6"/>
    <w:rsid w:val="00132E01"/>
    <w:rsid w:val="00304E37"/>
    <w:rsid w:val="0030698C"/>
    <w:rsid w:val="003C62A7"/>
    <w:rsid w:val="003F3945"/>
    <w:rsid w:val="006A1751"/>
    <w:rsid w:val="00744FD4"/>
    <w:rsid w:val="00802DEE"/>
    <w:rsid w:val="009424EB"/>
    <w:rsid w:val="0094602C"/>
    <w:rsid w:val="00A15DEA"/>
    <w:rsid w:val="00AB3C3C"/>
    <w:rsid w:val="00C0003C"/>
    <w:rsid w:val="00C02510"/>
    <w:rsid w:val="00CA3BB9"/>
    <w:rsid w:val="00CC1C2A"/>
    <w:rsid w:val="00E422A8"/>
    <w:rsid w:val="00E9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E6"/>
  </w:style>
  <w:style w:type="paragraph" w:styleId="1">
    <w:name w:val="heading 1"/>
    <w:basedOn w:val="a"/>
    <w:next w:val="a"/>
    <w:link w:val="10"/>
    <w:qFormat/>
    <w:rsid w:val="00081FE6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081FE6"/>
    <w:pPr>
      <w:keepNext/>
      <w:ind w:left="885" w:hanging="885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081FE6"/>
    <w:pPr>
      <w:keepNext/>
      <w:ind w:left="885" w:hanging="885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FE6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081FE6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081FE6"/>
    <w:rPr>
      <w:sz w:val="24"/>
    </w:rPr>
  </w:style>
  <w:style w:type="paragraph" w:styleId="a3">
    <w:name w:val="Title"/>
    <w:basedOn w:val="a"/>
    <w:link w:val="a4"/>
    <w:qFormat/>
    <w:rsid w:val="00081FE6"/>
    <w:pPr>
      <w:jc w:val="center"/>
    </w:pPr>
    <w:rPr>
      <w:b/>
      <w:sz w:val="28"/>
    </w:rPr>
  </w:style>
  <w:style w:type="character" w:customStyle="1" w:styleId="a4">
    <w:name w:val="Название Знак"/>
    <w:link w:val="a3"/>
    <w:rsid w:val="00081FE6"/>
    <w:rPr>
      <w:b/>
      <w:sz w:val="28"/>
      <w:szCs w:val="24"/>
    </w:rPr>
  </w:style>
  <w:style w:type="paragraph" w:styleId="a5">
    <w:name w:val="List Paragraph"/>
    <w:basedOn w:val="a"/>
    <w:uiPriority w:val="34"/>
    <w:qFormat/>
    <w:rsid w:val="00081FE6"/>
    <w:pPr>
      <w:ind w:left="720"/>
      <w:contextualSpacing/>
    </w:pPr>
  </w:style>
  <w:style w:type="table" w:styleId="a6">
    <w:name w:val="Table Grid"/>
    <w:basedOn w:val="a1"/>
    <w:uiPriority w:val="59"/>
    <w:rsid w:val="003F39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E6"/>
  </w:style>
  <w:style w:type="paragraph" w:styleId="1">
    <w:name w:val="heading 1"/>
    <w:basedOn w:val="a"/>
    <w:next w:val="a"/>
    <w:link w:val="10"/>
    <w:qFormat/>
    <w:rsid w:val="00081FE6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081FE6"/>
    <w:pPr>
      <w:keepNext/>
      <w:ind w:left="885" w:hanging="885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081FE6"/>
    <w:pPr>
      <w:keepNext/>
      <w:ind w:left="885" w:hanging="885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FE6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081FE6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081FE6"/>
    <w:rPr>
      <w:sz w:val="24"/>
    </w:rPr>
  </w:style>
  <w:style w:type="paragraph" w:styleId="a3">
    <w:name w:val="Title"/>
    <w:basedOn w:val="a"/>
    <w:link w:val="a4"/>
    <w:qFormat/>
    <w:rsid w:val="00081FE6"/>
    <w:pPr>
      <w:jc w:val="center"/>
    </w:pPr>
    <w:rPr>
      <w:b/>
      <w:sz w:val="28"/>
    </w:rPr>
  </w:style>
  <w:style w:type="character" w:customStyle="1" w:styleId="a4">
    <w:name w:val="Название Знак"/>
    <w:link w:val="a3"/>
    <w:rsid w:val="00081FE6"/>
    <w:rPr>
      <w:b/>
      <w:sz w:val="28"/>
      <w:szCs w:val="24"/>
    </w:rPr>
  </w:style>
  <w:style w:type="paragraph" w:styleId="a5">
    <w:name w:val="List Paragraph"/>
    <w:basedOn w:val="a"/>
    <w:uiPriority w:val="34"/>
    <w:qFormat/>
    <w:rsid w:val="00081FE6"/>
    <w:pPr>
      <w:ind w:left="720"/>
      <w:contextualSpacing/>
    </w:pPr>
  </w:style>
  <w:style w:type="table" w:styleId="a6">
    <w:name w:val="Table Grid"/>
    <w:basedOn w:val="a1"/>
    <w:uiPriority w:val="59"/>
    <w:rsid w:val="003F39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2020-09-24T06:49:00Z</dcterms:created>
  <dcterms:modified xsi:type="dcterms:W3CDTF">2020-09-24T06:49:00Z</dcterms:modified>
</cp:coreProperties>
</file>